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3593D" w14:textId="398BE8CC" w:rsidR="0014351A" w:rsidRPr="00020393" w:rsidRDefault="00883AB4">
      <w:pPr>
        <w:spacing w:after="0" w:line="240" w:lineRule="auto"/>
        <w:jc w:val="right"/>
        <w:rPr>
          <w:rFonts w:asciiTheme="minorHAnsi" w:hAnsiTheme="minorHAnsi" w:cstheme="minorHAnsi"/>
          <w:b/>
          <w:i/>
          <w:sz w:val="20"/>
          <w:szCs w:val="20"/>
          <w:lang w:val="en-US"/>
        </w:rPr>
      </w:pPr>
      <w:bookmarkStart w:id="0" w:name="_heading=h.gjdgxs" w:colFirst="0" w:colLast="0"/>
      <w:bookmarkEnd w:id="0"/>
      <w:r w:rsidRPr="002E0FE9">
        <w:rPr>
          <w:rFonts w:asciiTheme="minorHAnsi" w:hAnsiTheme="minorHAnsi" w:cstheme="minorHAnsi"/>
          <w:b/>
          <w:noProof/>
          <w:sz w:val="20"/>
          <w:szCs w:val="20"/>
          <w:lang w:val="ru-RU"/>
        </w:rPr>
        <w:drawing>
          <wp:inline distT="0" distB="0" distL="0" distR="0" wp14:anchorId="3E6FB015" wp14:editId="08D048F7">
            <wp:extent cx="1397000" cy="996950"/>
            <wp:effectExtent l="0" t="0" r="0" b="0"/>
            <wp:docPr id="4155069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97908" cy="997598"/>
                    </a:xfrm>
                    <a:prstGeom prst="rect">
                      <a:avLst/>
                    </a:prstGeom>
                    <a:ln/>
                  </pic:spPr>
                </pic:pic>
              </a:graphicData>
            </a:graphic>
          </wp:inline>
        </w:drawing>
      </w:r>
      <w:r w:rsidRPr="00020393">
        <w:rPr>
          <w:rFonts w:asciiTheme="minorHAnsi" w:hAnsiTheme="minorHAnsi" w:cstheme="minorHAnsi"/>
          <w:b/>
          <w:i/>
          <w:sz w:val="20"/>
          <w:szCs w:val="20"/>
          <w:lang w:val="en-US"/>
        </w:rPr>
        <w:tab/>
      </w:r>
      <w:r w:rsidRPr="00020393">
        <w:rPr>
          <w:rFonts w:asciiTheme="minorHAnsi" w:hAnsiTheme="minorHAnsi" w:cstheme="minorHAnsi"/>
          <w:b/>
          <w:i/>
          <w:sz w:val="20"/>
          <w:szCs w:val="20"/>
          <w:lang w:val="en-US"/>
        </w:rPr>
        <w:tab/>
      </w:r>
      <w:r w:rsidRPr="002E0FE9">
        <w:rPr>
          <w:rFonts w:asciiTheme="minorHAnsi" w:hAnsiTheme="minorHAnsi" w:cstheme="minorHAnsi"/>
          <w:b/>
          <w:noProof/>
          <w:sz w:val="20"/>
          <w:szCs w:val="20"/>
          <w:lang w:val="ru-RU"/>
        </w:rPr>
        <w:drawing>
          <wp:inline distT="0" distB="0" distL="0" distR="0" wp14:anchorId="16F727F9" wp14:editId="22C52DA9">
            <wp:extent cx="477446" cy="967624"/>
            <wp:effectExtent l="0" t="0" r="0" b="0"/>
            <wp:docPr id="4155069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77446" cy="967624"/>
                    </a:xfrm>
                    <a:prstGeom prst="rect">
                      <a:avLst/>
                    </a:prstGeom>
                    <a:ln/>
                  </pic:spPr>
                </pic:pic>
              </a:graphicData>
            </a:graphic>
          </wp:inline>
        </w:drawing>
      </w:r>
      <w:r w:rsidRPr="00020393">
        <w:rPr>
          <w:rFonts w:asciiTheme="minorHAnsi" w:hAnsiTheme="minorHAnsi" w:cstheme="minorHAnsi"/>
          <w:b/>
          <w:i/>
          <w:sz w:val="20"/>
          <w:szCs w:val="20"/>
          <w:lang w:val="en-US"/>
        </w:rPr>
        <w:tab/>
        <w:t xml:space="preserve">             </w:t>
      </w:r>
      <w:r w:rsidRPr="002E0FE9">
        <w:rPr>
          <w:rFonts w:asciiTheme="minorHAnsi" w:hAnsiTheme="minorHAnsi" w:cstheme="minorHAnsi"/>
          <w:b/>
          <w:i/>
          <w:noProof/>
          <w:sz w:val="20"/>
          <w:szCs w:val="20"/>
          <w:lang w:val="ru-RU"/>
        </w:rPr>
        <w:drawing>
          <wp:inline distT="0" distB="0" distL="0" distR="0" wp14:anchorId="01757AB3" wp14:editId="12F0D163">
            <wp:extent cx="1586602" cy="439453"/>
            <wp:effectExtent l="0" t="0" r="0" b="0"/>
            <wp:docPr id="41550697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586602" cy="439453"/>
                    </a:xfrm>
                    <a:prstGeom prst="rect">
                      <a:avLst/>
                    </a:prstGeom>
                    <a:ln/>
                  </pic:spPr>
                </pic:pic>
              </a:graphicData>
            </a:graphic>
          </wp:inline>
        </w:drawing>
      </w:r>
      <w:r w:rsidRPr="00020393">
        <w:rPr>
          <w:rFonts w:asciiTheme="minorHAnsi" w:hAnsiTheme="minorHAnsi" w:cstheme="minorHAnsi"/>
          <w:b/>
          <w:i/>
          <w:sz w:val="20"/>
          <w:szCs w:val="20"/>
          <w:lang w:val="en-US"/>
        </w:rPr>
        <w:tab/>
      </w:r>
      <w:r w:rsidRPr="00020393">
        <w:rPr>
          <w:rFonts w:asciiTheme="minorHAnsi" w:hAnsiTheme="minorHAnsi" w:cstheme="minorHAnsi"/>
          <w:b/>
          <w:i/>
          <w:sz w:val="20"/>
          <w:szCs w:val="20"/>
          <w:lang w:val="en-US"/>
        </w:rPr>
        <w:tab/>
      </w:r>
    </w:p>
    <w:p w14:paraId="49936D39" w14:textId="77777777" w:rsidR="0014351A" w:rsidRPr="00020393" w:rsidRDefault="0014351A">
      <w:pPr>
        <w:spacing w:after="0" w:line="240" w:lineRule="auto"/>
        <w:jc w:val="center"/>
        <w:rPr>
          <w:rFonts w:asciiTheme="minorHAnsi" w:hAnsiTheme="minorHAnsi" w:cstheme="minorHAnsi"/>
          <w:i/>
          <w:sz w:val="20"/>
          <w:szCs w:val="20"/>
          <w:lang w:val="en-US"/>
        </w:rPr>
      </w:pPr>
    </w:p>
    <w:p w14:paraId="37D20B69" w14:textId="77777777" w:rsidR="0014351A" w:rsidRPr="00020393" w:rsidRDefault="0014351A">
      <w:pPr>
        <w:spacing w:after="0" w:line="240" w:lineRule="auto"/>
        <w:jc w:val="center"/>
        <w:rPr>
          <w:rFonts w:asciiTheme="minorHAnsi" w:hAnsiTheme="minorHAnsi" w:cstheme="minorHAnsi"/>
          <w:b/>
          <w:i/>
          <w:sz w:val="20"/>
          <w:szCs w:val="20"/>
          <w:lang w:val="en-US"/>
        </w:rPr>
      </w:pPr>
    </w:p>
    <w:p w14:paraId="100C7D9C" w14:textId="58668510" w:rsidR="0014351A" w:rsidRPr="00020393" w:rsidRDefault="00020393">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AGENDA</w:t>
      </w:r>
    </w:p>
    <w:p w14:paraId="4A3B8191" w14:textId="77777777" w:rsidR="0014351A" w:rsidRPr="00020393" w:rsidRDefault="0014351A">
      <w:pPr>
        <w:spacing w:after="0" w:line="240" w:lineRule="auto"/>
        <w:jc w:val="center"/>
        <w:rPr>
          <w:rFonts w:asciiTheme="minorHAnsi" w:hAnsiTheme="minorHAnsi" w:cstheme="minorHAnsi"/>
          <w:b/>
          <w:sz w:val="20"/>
          <w:szCs w:val="20"/>
          <w:lang w:val="en-US"/>
        </w:rPr>
      </w:pPr>
    </w:p>
    <w:p w14:paraId="6B049988" w14:textId="0F8A1AD7" w:rsidR="00DE210E" w:rsidRDefault="00CA0806">
      <w:pPr>
        <w:spacing w:after="0" w:line="240" w:lineRule="auto"/>
        <w:jc w:val="center"/>
        <w:rPr>
          <w:rFonts w:asciiTheme="minorHAnsi" w:hAnsiTheme="minorHAnsi" w:cstheme="minorHAnsi"/>
          <w:color w:val="1A1A1A"/>
          <w:lang w:val="en-US"/>
        </w:rPr>
      </w:pPr>
      <w:r>
        <w:rPr>
          <w:rFonts w:asciiTheme="minorHAnsi" w:hAnsiTheme="minorHAnsi" w:cstheme="minorHAnsi"/>
          <w:color w:val="1A1A1A"/>
          <w:lang w:val="en-US"/>
        </w:rPr>
        <w:t>Fif</w:t>
      </w:r>
      <w:r w:rsidR="00DF178E">
        <w:rPr>
          <w:rFonts w:asciiTheme="minorHAnsi" w:hAnsiTheme="minorHAnsi" w:cstheme="minorHAnsi"/>
          <w:color w:val="1A1A1A"/>
          <w:lang w:val="en-US"/>
        </w:rPr>
        <w:t>th</w:t>
      </w:r>
      <w:r w:rsidR="00C05C23" w:rsidRPr="00C05C23">
        <w:rPr>
          <w:rFonts w:asciiTheme="minorHAnsi" w:hAnsiTheme="minorHAnsi" w:cstheme="minorHAnsi"/>
          <w:color w:val="1A1A1A"/>
          <w:lang w:val="en-US"/>
        </w:rPr>
        <w:t xml:space="preserve"> Regional Te</w:t>
      </w:r>
      <w:r w:rsidR="00020393">
        <w:rPr>
          <w:rFonts w:asciiTheme="minorHAnsi" w:hAnsiTheme="minorHAnsi" w:cstheme="minorHAnsi"/>
          <w:color w:val="1A1A1A"/>
          <w:lang w:val="en-US"/>
        </w:rPr>
        <w:t>chnical Webinar on the topic: «</w:t>
      </w:r>
      <w:r w:rsidRPr="00CA0806">
        <w:rPr>
          <w:rFonts w:asciiTheme="minorHAnsi" w:hAnsiTheme="minorHAnsi" w:cstheme="minorHAnsi"/>
          <w:color w:val="1A1A1A"/>
          <w:lang w:val="en-US"/>
        </w:rPr>
        <w:t xml:space="preserve">Energy </w:t>
      </w:r>
      <w:r w:rsidR="000B17B8">
        <w:rPr>
          <w:rFonts w:asciiTheme="minorHAnsi" w:hAnsiTheme="minorHAnsi" w:cstheme="minorHAnsi"/>
          <w:color w:val="1A1A1A"/>
          <w:lang w:val="en-US"/>
        </w:rPr>
        <w:t>and climate risks</w:t>
      </w:r>
      <w:r w:rsidR="00DF178E">
        <w:rPr>
          <w:rFonts w:asciiTheme="minorHAnsi" w:hAnsiTheme="minorHAnsi" w:cstheme="minorHAnsi"/>
          <w:color w:val="1A1A1A"/>
          <w:lang w:val="en-US"/>
        </w:rPr>
        <w:t>»</w:t>
      </w:r>
    </w:p>
    <w:p w14:paraId="13825FD2" w14:textId="77777777" w:rsidR="00C05C23" w:rsidRPr="00C05C23" w:rsidRDefault="00C05C23">
      <w:pPr>
        <w:spacing w:after="0" w:line="240" w:lineRule="auto"/>
        <w:jc w:val="center"/>
        <w:rPr>
          <w:rFonts w:asciiTheme="minorHAnsi" w:hAnsiTheme="minorHAnsi" w:cstheme="minorHAnsi"/>
          <w:b/>
          <w:sz w:val="20"/>
          <w:szCs w:val="20"/>
          <w:lang w:val="en-US"/>
        </w:rPr>
      </w:pPr>
    </w:p>
    <w:p w14:paraId="7911677D" w14:textId="412E8FF4" w:rsidR="0014351A" w:rsidRPr="00C05C23" w:rsidRDefault="00C05C23" w:rsidP="00C05C23">
      <w:pPr>
        <w:spacing w:after="0" w:line="240" w:lineRule="auto"/>
        <w:jc w:val="center"/>
        <w:rPr>
          <w:rFonts w:asciiTheme="minorHAnsi" w:hAnsiTheme="minorHAnsi" w:cstheme="minorHAnsi"/>
          <w:b/>
          <w:i/>
          <w:sz w:val="20"/>
          <w:szCs w:val="20"/>
          <w:lang w:val="en-US"/>
        </w:rPr>
      </w:pPr>
      <w:r w:rsidRPr="00C05C23">
        <w:rPr>
          <w:rFonts w:asciiTheme="minorHAnsi" w:hAnsiTheme="minorHAnsi" w:cstheme="minorHAnsi"/>
          <w:b/>
          <w:i/>
          <w:sz w:val="20"/>
          <w:szCs w:val="20"/>
          <w:lang w:val="en-US"/>
        </w:rPr>
        <w:t>within the framework of the UNDP regional project «Climate Change and Resilience in Central Asia»</w:t>
      </w:r>
    </w:p>
    <w:p w14:paraId="11AAB571" w14:textId="77777777" w:rsidR="00C05C23" w:rsidRDefault="00C05C23">
      <w:pPr>
        <w:spacing w:after="0" w:line="240" w:lineRule="auto"/>
        <w:ind w:right="-480"/>
        <w:jc w:val="both"/>
        <w:rPr>
          <w:rFonts w:asciiTheme="minorHAnsi" w:hAnsiTheme="minorHAnsi" w:cstheme="minorHAnsi"/>
          <w:b/>
          <w:color w:val="1F3864"/>
          <w:sz w:val="20"/>
          <w:szCs w:val="20"/>
          <w:lang w:val="en-US"/>
        </w:rPr>
      </w:pPr>
    </w:p>
    <w:p w14:paraId="2BBC24D1" w14:textId="0FA31C48" w:rsidR="0014351A" w:rsidRPr="00C05C23" w:rsidRDefault="00C05C23" w:rsidP="00C05C23">
      <w:pPr>
        <w:spacing w:after="0" w:line="240" w:lineRule="auto"/>
        <w:ind w:right="-480"/>
        <w:jc w:val="both"/>
        <w:rPr>
          <w:rFonts w:asciiTheme="minorHAnsi" w:hAnsiTheme="minorHAnsi" w:cstheme="minorHAnsi"/>
          <w:color w:val="1F3864"/>
          <w:sz w:val="20"/>
          <w:szCs w:val="20"/>
          <w:lang w:val="en-US"/>
        </w:rPr>
      </w:pPr>
      <w:r>
        <w:rPr>
          <w:rFonts w:asciiTheme="minorHAnsi" w:hAnsiTheme="minorHAnsi" w:cstheme="minorHAnsi"/>
          <w:b/>
          <w:color w:val="1F3864"/>
          <w:sz w:val="20"/>
          <w:szCs w:val="20"/>
          <w:lang w:val="en-US"/>
        </w:rPr>
        <w:t>Data</w:t>
      </w:r>
      <w:r w:rsidR="00883AB4" w:rsidRPr="00C05C23">
        <w:rPr>
          <w:rFonts w:asciiTheme="minorHAnsi" w:hAnsiTheme="minorHAnsi" w:cstheme="minorHAnsi"/>
          <w:b/>
          <w:color w:val="1F3864"/>
          <w:sz w:val="20"/>
          <w:szCs w:val="20"/>
          <w:lang w:val="en-US"/>
        </w:rPr>
        <w:t>:</w:t>
      </w:r>
      <w:r w:rsidR="00883AB4" w:rsidRPr="00C05C23">
        <w:rPr>
          <w:rFonts w:asciiTheme="minorHAnsi" w:hAnsiTheme="minorHAnsi" w:cstheme="minorHAnsi"/>
          <w:color w:val="1F3864"/>
          <w:sz w:val="20"/>
          <w:szCs w:val="20"/>
          <w:lang w:val="en-US"/>
        </w:rPr>
        <w:t xml:space="preserve"> </w:t>
      </w:r>
      <w:r w:rsidR="000B17B8">
        <w:rPr>
          <w:rFonts w:asciiTheme="minorHAnsi" w:hAnsiTheme="minorHAnsi" w:cstheme="minorHAnsi"/>
          <w:sz w:val="20"/>
          <w:szCs w:val="20"/>
          <w:lang w:val="en-US"/>
        </w:rPr>
        <w:t>13</w:t>
      </w:r>
      <w:r w:rsidR="00DF178E" w:rsidRPr="00DF178E">
        <w:rPr>
          <w:rFonts w:asciiTheme="minorHAnsi" w:hAnsiTheme="minorHAnsi" w:cstheme="minorHAnsi"/>
          <w:sz w:val="20"/>
          <w:szCs w:val="20"/>
          <w:lang w:val="en-US"/>
        </w:rPr>
        <w:t xml:space="preserve"> </w:t>
      </w:r>
      <w:r w:rsidR="00CA0806">
        <w:rPr>
          <w:rFonts w:asciiTheme="minorHAnsi" w:hAnsiTheme="minorHAnsi" w:cstheme="minorHAnsi"/>
          <w:sz w:val="20"/>
          <w:szCs w:val="20"/>
          <w:lang w:val="en-US"/>
        </w:rPr>
        <w:t>February</w:t>
      </w:r>
      <w:r w:rsidR="00DF178E" w:rsidRPr="00DF178E">
        <w:rPr>
          <w:rFonts w:asciiTheme="minorHAnsi" w:hAnsiTheme="minorHAnsi" w:cstheme="minorHAnsi"/>
          <w:sz w:val="20"/>
          <w:szCs w:val="20"/>
          <w:lang w:val="en-US"/>
        </w:rPr>
        <w:t xml:space="preserve"> 2024</w:t>
      </w:r>
    </w:p>
    <w:p w14:paraId="6BDD29E2" w14:textId="77B122FC" w:rsidR="0014351A" w:rsidRPr="00C05C23" w:rsidRDefault="00C05C23">
      <w:pPr>
        <w:spacing w:after="0" w:line="240" w:lineRule="auto"/>
        <w:jc w:val="both"/>
        <w:rPr>
          <w:rFonts w:asciiTheme="minorHAnsi" w:hAnsiTheme="minorHAnsi" w:cstheme="minorHAnsi"/>
          <w:color w:val="1F3864"/>
          <w:sz w:val="20"/>
          <w:szCs w:val="20"/>
          <w:lang w:val="en-US"/>
        </w:rPr>
      </w:pPr>
      <w:r>
        <w:rPr>
          <w:rFonts w:asciiTheme="minorHAnsi" w:hAnsiTheme="minorHAnsi" w:cstheme="minorHAnsi"/>
          <w:b/>
          <w:color w:val="1F3864"/>
          <w:sz w:val="20"/>
          <w:szCs w:val="20"/>
          <w:lang w:val="en-US"/>
        </w:rPr>
        <w:t>Time</w:t>
      </w:r>
      <w:r w:rsidR="00883AB4" w:rsidRPr="00C05C23">
        <w:rPr>
          <w:rFonts w:asciiTheme="minorHAnsi" w:hAnsiTheme="minorHAnsi" w:cstheme="minorHAnsi"/>
          <w:b/>
          <w:color w:val="1F3864"/>
          <w:sz w:val="20"/>
          <w:szCs w:val="20"/>
          <w:lang w:val="en-US"/>
        </w:rPr>
        <w:t>:</w:t>
      </w:r>
      <w:r w:rsidR="00883AB4" w:rsidRPr="00C05C23">
        <w:rPr>
          <w:rFonts w:asciiTheme="minorHAnsi" w:hAnsiTheme="minorHAnsi" w:cstheme="minorHAnsi"/>
          <w:color w:val="1F3864"/>
          <w:sz w:val="20"/>
          <w:szCs w:val="20"/>
          <w:lang w:val="en-US"/>
        </w:rPr>
        <w:t xml:space="preserve"> </w:t>
      </w:r>
      <w:r w:rsidRPr="00C05C23">
        <w:rPr>
          <w:rFonts w:asciiTheme="minorHAnsi" w:hAnsiTheme="minorHAnsi" w:cstheme="minorHAnsi"/>
          <w:color w:val="000000"/>
          <w:sz w:val="20"/>
          <w:szCs w:val="20"/>
          <w:lang w:val="en-US"/>
        </w:rPr>
        <w:t>10:00–12:30 (Tashkent), 11:00 – 13:30 (Bishkek)</w:t>
      </w:r>
    </w:p>
    <w:p w14:paraId="1E9CB9A4" w14:textId="2FD1900C" w:rsidR="0014351A" w:rsidRPr="00DF178E" w:rsidRDefault="00C05C23" w:rsidP="00C05C23">
      <w:pPr>
        <w:spacing w:after="0" w:line="240" w:lineRule="auto"/>
        <w:jc w:val="both"/>
        <w:rPr>
          <w:rFonts w:asciiTheme="minorHAnsi" w:hAnsiTheme="minorHAnsi" w:cstheme="minorHAnsi"/>
          <w:color w:val="000000"/>
          <w:sz w:val="20"/>
          <w:szCs w:val="20"/>
          <w:lang w:val="en-US"/>
        </w:rPr>
      </w:pPr>
      <w:r>
        <w:rPr>
          <w:rFonts w:asciiTheme="minorHAnsi" w:hAnsiTheme="minorHAnsi" w:cstheme="minorHAnsi"/>
          <w:b/>
          <w:color w:val="1F3864"/>
          <w:sz w:val="20"/>
          <w:szCs w:val="20"/>
          <w:lang w:val="en-US"/>
        </w:rPr>
        <w:t>Venue</w:t>
      </w:r>
      <w:r w:rsidR="00883AB4" w:rsidRPr="00DF178E">
        <w:rPr>
          <w:rFonts w:asciiTheme="minorHAnsi" w:hAnsiTheme="minorHAnsi" w:cstheme="minorHAnsi"/>
          <w:color w:val="1F3864"/>
          <w:sz w:val="20"/>
          <w:szCs w:val="20"/>
          <w:lang w:val="en-US"/>
        </w:rPr>
        <w:t xml:space="preserve">: </w:t>
      </w:r>
      <w:r w:rsidRPr="00DF178E">
        <w:rPr>
          <w:rFonts w:asciiTheme="minorHAnsi" w:hAnsiTheme="minorHAnsi" w:cstheme="minorHAnsi"/>
          <w:color w:val="000000"/>
          <w:sz w:val="20"/>
          <w:szCs w:val="20"/>
          <w:lang w:val="en-US"/>
        </w:rPr>
        <w:t>online, Zoom platform</w:t>
      </w:r>
    </w:p>
    <w:p w14:paraId="7D8A89D6" w14:textId="68B052CE" w:rsidR="0014351A" w:rsidRPr="00C05C23" w:rsidRDefault="00C05C23">
      <w:pPr>
        <w:spacing w:after="0" w:line="240" w:lineRule="auto"/>
        <w:jc w:val="both"/>
        <w:rPr>
          <w:rFonts w:asciiTheme="minorHAnsi" w:hAnsiTheme="minorHAnsi" w:cstheme="minorHAnsi"/>
          <w:color w:val="000000"/>
          <w:sz w:val="20"/>
          <w:szCs w:val="20"/>
          <w:lang w:val="en-US"/>
        </w:rPr>
      </w:pPr>
      <w:r>
        <w:rPr>
          <w:rFonts w:asciiTheme="minorHAnsi" w:hAnsiTheme="minorHAnsi" w:cstheme="minorHAnsi"/>
          <w:b/>
          <w:color w:val="1F3864"/>
          <w:sz w:val="20"/>
          <w:szCs w:val="20"/>
          <w:lang w:val="en-US"/>
        </w:rPr>
        <w:t>Moderator</w:t>
      </w:r>
      <w:r w:rsidR="00883AB4" w:rsidRPr="00C05C23">
        <w:rPr>
          <w:rFonts w:asciiTheme="minorHAnsi" w:hAnsiTheme="minorHAnsi" w:cstheme="minorHAnsi"/>
          <w:b/>
          <w:color w:val="1F3864"/>
          <w:sz w:val="20"/>
          <w:szCs w:val="20"/>
          <w:lang w:val="en-US"/>
        </w:rPr>
        <w:t>:</w:t>
      </w:r>
      <w:r w:rsidR="00883AB4" w:rsidRPr="00C05C23">
        <w:rPr>
          <w:rFonts w:asciiTheme="minorHAnsi" w:hAnsiTheme="minorHAnsi" w:cstheme="minorHAnsi"/>
          <w:color w:val="1F3864"/>
          <w:sz w:val="20"/>
          <w:szCs w:val="20"/>
          <w:lang w:val="en-US"/>
        </w:rPr>
        <w:t xml:space="preserve"> </w:t>
      </w:r>
      <w:proofErr w:type="spellStart"/>
      <w:r w:rsidRPr="00C05C23">
        <w:rPr>
          <w:rFonts w:asciiTheme="minorHAnsi" w:hAnsiTheme="minorHAnsi" w:cstheme="minorHAnsi"/>
          <w:color w:val="000000"/>
          <w:sz w:val="20"/>
          <w:szCs w:val="20"/>
          <w:lang w:val="en-US"/>
        </w:rPr>
        <w:t>Zoya</w:t>
      </w:r>
      <w:proofErr w:type="spellEnd"/>
      <w:r w:rsidRPr="00C05C23">
        <w:rPr>
          <w:rFonts w:asciiTheme="minorHAnsi" w:hAnsiTheme="minorHAnsi" w:cstheme="minorHAnsi"/>
          <w:color w:val="000000"/>
          <w:sz w:val="20"/>
          <w:szCs w:val="20"/>
          <w:lang w:val="en-US"/>
        </w:rPr>
        <w:t xml:space="preserve"> </w:t>
      </w:r>
      <w:proofErr w:type="spellStart"/>
      <w:r w:rsidRPr="00C05C23">
        <w:rPr>
          <w:rFonts w:asciiTheme="minorHAnsi" w:hAnsiTheme="minorHAnsi" w:cstheme="minorHAnsi"/>
          <w:color w:val="000000"/>
          <w:sz w:val="20"/>
          <w:szCs w:val="20"/>
          <w:lang w:val="en-US"/>
        </w:rPr>
        <w:t>Kretova</w:t>
      </w:r>
      <w:proofErr w:type="spellEnd"/>
      <w:r w:rsidRPr="00C05C23">
        <w:rPr>
          <w:rFonts w:asciiTheme="minorHAnsi" w:hAnsiTheme="minorHAnsi" w:cstheme="minorHAnsi"/>
          <w:color w:val="000000"/>
          <w:sz w:val="20"/>
          <w:szCs w:val="20"/>
          <w:lang w:val="en-US"/>
        </w:rPr>
        <w:t>, regional coordinator of the Kazakh-German University for the UNDP project «Climate Change and Resilience in Central Asia»</w:t>
      </w:r>
    </w:p>
    <w:p w14:paraId="15C5EE6A" w14:textId="77777777" w:rsidR="002E0FE9" w:rsidRPr="00C05C23" w:rsidRDefault="002E0FE9">
      <w:pPr>
        <w:spacing w:after="0" w:line="240" w:lineRule="auto"/>
        <w:jc w:val="both"/>
        <w:rPr>
          <w:rFonts w:asciiTheme="minorHAnsi" w:hAnsiTheme="minorHAnsi" w:cstheme="minorHAnsi"/>
          <w:b/>
          <w:bCs/>
          <w:color w:val="1F3863"/>
          <w:sz w:val="20"/>
          <w:szCs w:val="20"/>
          <w:lang w:val="en-US"/>
        </w:rPr>
      </w:pPr>
    </w:p>
    <w:p w14:paraId="7158BC8F" w14:textId="313E8ECF" w:rsidR="00DE210E" w:rsidRPr="00CA0806" w:rsidRDefault="00C05C23" w:rsidP="00DF178E">
      <w:pPr>
        <w:spacing w:after="0" w:line="240" w:lineRule="auto"/>
        <w:rPr>
          <w:lang w:val="en-US"/>
        </w:rPr>
      </w:pPr>
      <w:r w:rsidRPr="00C05C23">
        <w:rPr>
          <w:rFonts w:asciiTheme="minorHAnsi" w:hAnsiTheme="minorHAnsi" w:cstheme="minorHAnsi"/>
          <w:b/>
          <w:bCs/>
          <w:color w:val="1F3863"/>
          <w:sz w:val="20"/>
          <w:szCs w:val="20"/>
          <w:lang w:val="en-US"/>
        </w:rPr>
        <w:t xml:space="preserve">Zoom Registration link: </w:t>
      </w:r>
      <w:hyperlink r:id="rId9" w:history="1">
        <w:r w:rsidR="00CA0806" w:rsidRPr="00CA0806">
          <w:rPr>
            <w:rStyle w:val="a5"/>
            <w:rFonts w:cstheme="minorHAnsi"/>
            <w:b/>
            <w:bCs/>
            <w:sz w:val="20"/>
            <w:szCs w:val="20"/>
            <w:lang w:val="en-US"/>
          </w:rPr>
          <w:t>https://us06web.zoom.us/j/88422087615?pwd=Un88VSCltucaEU6osFcPYluPtw0F2X.1</w:t>
        </w:r>
      </w:hyperlink>
      <w:r w:rsidR="00CA0806">
        <w:rPr>
          <w:rStyle w:val="a5"/>
          <w:rFonts w:cstheme="minorHAnsi"/>
          <w:b/>
          <w:bCs/>
          <w:sz w:val="20"/>
          <w:szCs w:val="20"/>
          <w:lang w:val="en-US"/>
        </w:rPr>
        <w:t xml:space="preserve"> </w:t>
      </w:r>
    </w:p>
    <w:p w14:paraId="53F4E6D6" w14:textId="77777777" w:rsidR="002A612A" w:rsidRPr="00C05C23" w:rsidRDefault="002A612A">
      <w:pPr>
        <w:spacing w:after="0" w:line="240" w:lineRule="auto"/>
        <w:jc w:val="both"/>
        <w:rPr>
          <w:rFonts w:asciiTheme="minorHAnsi" w:hAnsiTheme="minorHAnsi" w:cstheme="minorHAnsi"/>
          <w:b/>
          <w:color w:val="1F3864"/>
          <w:sz w:val="20"/>
          <w:szCs w:val="20"/>
          <w:lang w:val="en-US"/>
        </w:rPr>
      </w:pPr>
    </w:p>
    <w:p w14:paraId="4135FCED" w14:textId="17ADB522" w:rsidR="0014351A" w:rsidRPr="00020393" w:rsidRDefault="00020393">
      <w:pPr>
        <w:spacing w:after="0" w:line="240" w:lineRule="auto"/>
        <w:jc w:val="both"/>
        <w:rPr>
          <w:rFonts w:asciiTheme="minorHAnsi" w:hAnsiTheme="minorHAnsi" w:cstheme="minorHAnsi"/>
          <w:color w:val="1F3864"/>
          <w:sz w:val="20"/>
          <w:szCs w:val="20"/>
          <w:lang w:val="en-US"/>
        </w:rPr>
      </w:pPr>
      <w:r w:rsidRPr="00020393">
        <w:rPr>
          <w:rFonts w:asciiTheme="minorHAnsi" w:hAnsiTheme="minorHAnsi" w:cstheme="minorHAnsi"/>
          <w:b/>
          <w:color w:val="1F3864"/>
          <w:sz w:val="20"/>
          <w:szCs w:val="20"/>
          <w:lang w:val="en-US"/>
        </w:rPr>
        <w:t xml:space="preserve">Background of the project: </w:t>
      </w:r>
      <w:r w:rsidR="00DF178E" w:rsidRPr="00DF178E">
        <w:rPr>
          <w:rFonts w:asciiTheme="minorHAnsi" w:hAnsiTheme="minorHAnsi" w:cstheme="minorHAnsi"/>
          <w:sz w:val="20"/>
          <w:szCs w:val="20"/>
          <w:lang w:val="en-US"/>
        </w:rPr>
        <w:t>despite having significant experience and knowledge in the region regarding climate change, adaptation, mitigation, and security,</w:t>
      </w:r>
      <w:bookmarkStart w:id="1" w:name="_GoBack"/>
      <w:bookmarkEnd w:id="1"/>
      <w:r w:rsidR="00DF178E" w:rsidRPr="00DF178E">
        <w:rPr>
          <w:rFonts w:asciiTheme="minorHAnsi" w:hAnsiTheme="minorHAnsi" w:cstheme="minorHAnsi"/>
          <w:sz w:val="20"/>
          <w:szCs w:val="20"/>
          <w:lang w:val="en-US"/>
        </w:rPr>
        <w:t xml:space="preserve"> there are still gaps in the analysis of climate change, impact assessment on economic sectors, hindering the ability to make scientifically informed decisions in the field of climate change adaptation.</w:t>
      </w:r>
    </w:p>
    <w:p w14:paraId="4F34D7CE" w14:textId="77777777" w:rsidR="0014351A" w:rsidRPr="00020393" w:rsidRDefault="0014351A">
      <w:pPr>
        <w:spacing w:after="0" w:line="240" w:lineRule="auto"/>
        <w:jc w:val="both"/>
        <w:rPr>
          <w:rFonts w:asciiTheme="minorHAnsi" w:hAnsiTheme="minorHAnsi" w:cstheme="minorHAnsi"/>
          <w:color w:val="1F3864"/>
          <w:sz w:val="20"/>
          <w:szCs w:val="20"/>
          <w:lang w:val="en-US"/>
        </w:rPr>
      </w:pPr>
    </w:p>
    <w:p w14:paraId="3947CD28" w14:textId="7EB95A20" w:rsidR="0014351A" w:rsidRPr="00020393" w:rsidRDefault="00020393">
      <w:pPr>
        <w:spacing w:after="0" w:line="240" w:lineRule="auto"/>
        <w:jc w:val="both"/>
        <w:rPr>
          <w:rFonts w:asciiTheme="minorHAnsi" w:hAnsiTheme="minorHAnsi" w:cstheme="minorHAnsi"/>
          <w:sz w:val="20"/>
          <w:szCs w:val="20"/>
          <w:lang w:val="en-US"/>
        </w:rPr>
      </w:pPr>
      <w:r w:rsidRPr="00020393">
        <w:rPr>
          <w:rFonts w:asciiTheme="minorHAnsi" w:hAnsiTheme="minorHAnsi" w:cstheme="minorHAnsi"/>
          <w:b/>
          <w:color w:val="1F3864"/>
          <w:sz w:val="20"/>
          <w:szCs w:val="20"/>
          <w:lang w:val="en-US"/>
        </w:rPr>
        <w:t>Project objective:</w:t>
      </w:r>
      <w:r w:rsidRPr="00020393">
        <w:rPr>
          <w:rFonts w:asciiTheme="minorHAnsi" w:hAnsiTheme="minorHAnsi" w:cstheme="minorHAnsi"/>
          <w:sz w:val="20"/>
          <w:szCs w:val="20"/>
          <w:lang w:val="en-US"/>
        </w:rPr>
        <w:t xml:space="preserve"> </w:t>
      </w:r>
      <w:r w:rsidR="00DF178E">
        <w:rPr>
          <w:rFonts w:asciiTheme="minorHAnsi" w:hAnsiTheme="minorHAnsi" w:cstheme="minorHAnsi"/>
          <w:sz w:val="20"/>
          <w:szCs w:val="20"/>
          <w:lang w:val="en-US"/>
        </w:rPr>
        <w:t>t</w:t>
      </w:r>
      <w:r w:rsidR="00DF178E" w:rsidRPr="00DF178E">
        <w:rPr>
          <w:rFonts w:asciiTheme="minorHAnsi" w:hAnsiTheme="minorHAnsi" w:cstheme="minorHAnsi"/>
          <w:sz w:val="20"/>
          <w:szCs w:val="20"/>
          <w:lang w:val="en-US"/>
        </w:rPr>
        <w:t>o establish and operationalize the functioning of a regional knowledge exchange practice through the organization of a series of regular thematic webinars on risks of instability caused by climate change.</w:t>
      </w:r>
    </w:p>
    <w:p w14:paraId="129650C6" w14:textId="77777777" w:rsidR="0014351A" w:rsidRPr="00020393" w:rsidRDefault="0014351A">
      <w:pPr>
        <w:spacing w:after="0" w:line="240" w:lineRule="auto"/>
        <w:jc w:val="both"/>
        <w:rPr>
          <w:rFonts w:asciiTheme="minorHAnsi" w:hAnsiTheme="minorHAnsi" w:cstheme="minorHAnsi"/>
          <w:color w:val="1F3864"/>
          <w:sz w:val="20"/>
          <w:szCs w:val="20"/>
          <w:lang w:val="en-US"/>
        </w:rPr>
      </w:pPr>
    </w:p>
    <w:p w14:paraId="342CF830" w14:textId="77777777" w:rsidR="00CA0806" w:rsidRPr="00CA0806" w:rsidRDefault="00020393" w:rsidP="00CA0806">
      <w:pPr>
        <w:shd w:val="clear" w:color="auto" w:fill="FFFFFF"/>
        <w:spacing w:after="0" w:line="240" w:lineRule="auto"/>
        <w:jc w:val="both"/>
        <w:rPr>
          <w:rFonts w:asciiTheme="minorHAnsi" w:hAnsiTheme="minorHAnsi" w:cstheme="minorHAnsi"/>
          <w:sz w:val="20"/>
          <w:szCs w:val="20"/>
          <w:lang w:val="en-US"/>
        </w:rPr>
      </w:pPr>
      <w:r w:rsidRPr="00020393">
        <w:rPr>
          <w:rFonts w:asciiTheme="minorHAnsi" w:hAnsiTheme="minorHAnsi" w:cstheme="minorHAnsi"/>
          <w:b/>
          <w:color w:val="1F3864"/>
          <w:sz w:val="20"/>
          <w:szCs w:val="20"/>
          <w:lang w:val="en-US"/>
        </w:rPr>
        <w:t xml:space="preserve">Purpose of the meeting: </w:t>
      </w:r>
      <w:r w:rsidR="00CA0806" w:rsidRPr="00CA0806">
        <w:rPr>
          <w:rFonts w:asciiTheme="minorHAnsi" w:hAnsiTheme="minorHAnsi" w:cstheme="minorHAnsi"/>
          <w:sz w:val="20"/>
          <w:szCs w:val="20"/>
          <w:lang w:val="en-US"/>
        </w:rPr>
        <w:t>Raising awareness and utilizing information about the state of the energy sector.</w:t>
      </w:r>
    </w:p>
    <w:p w14:paraId="3C3A19E9" w14:textId="77777777" w:rsidR="00CA0806" w:rsidRPr="00CA0806" w:rsidRDefault="00CA0806" w:rsidP="00CA0806">
      <w:pPr>
        <w:shd w:val="clear" w:color="auto" w:fill="FFFFFF"/>
        <w:spacing w:after="0" w:line="240" w:lineRule="auto"/>
        <w:jc w:val="both"/>
        <w:rPr>
          <w:rFonts w:asciiTheme="minorHAnsi" w:hAnsiTheme="minorHAnsi" w:cstheme="minorHAnsi"/>
          <w:sz w:val="20"/>
          <w:szCs w:val="20"/>
          <w:lang w:val="en-US"/>
        </w:rPr>
      </w:pPr>
    </w:p>
    <w:p w14:paraId="1C00DCA2" w14:textId="77777777" w:rsidR="00CA0806" w:rsidRPr="00CA0806" w:rsidRDefault="00CA0806" w:rsidP="00CA0806">
      <w:pPr>
        <w:shd w:val="clear" w:color="auto" w:fill="FFFFFF"/>
        <w:spacing w:after="0" w:line="240" w:lineRule="auto"/>
        <w:jc w:val="both"/>
        <w:rPr>
          <w:rFonts w:asciiTheme="minorHAnsi" w:hAnsiTheme="minorHAnsi" w:cstheme="minorHAnsi"/>
          <w:sz w:val="20"/>
          <w:szCs w:val="20"/>
          <w:lang w:val="en-US"/>
        </w:rPr>
      </w:pPr>
      <w:r w:rsidRPr="00CA0806">
        <w:rPr>
          <w:rFonts w:asciiTheme="minorHAnsi" w:hAnsiTheme="minorHAnsi" w:cstheme="minorHAnsi"/>
          <w:sz w:val="20"/>
          <w:szCs w:val="20"/>
          <w:lang w:val="en-US"/>
        </w:rPr>
        <w:t>The webinar will focus on reviewing climate risks and challenges faced by the energy sector in Central Asia. Regional information on the climate change implications for the energy sector will be presented, and discussions will be held on national strategies to overcome these risks. The webinar will also highlight the latest developments in climate-resilient energy transformation and future directions.</w:t>
      </w:r>
    </w:p>
    <w:p w14:paraId="681CF649" w14:textId="77777777" w:rsidR="00CA0806" w:rsidRPr="00CA0806" w:rsidRDefault="00CA0806" w:rsidP="00CA0806">
      <w:pPr>
        <w:shd w:val="clear" w:color="auto" w:fill="FFFFFF"/>
        <w:spacing w:after="0" w:line="240" w:lineRule="auto"/>
        <w:jc w:val="both"/>
        <w:rPr>
          <w:rFonts w:asciiTheme="minorHAnsi" w:hAnsiTheme="minorHAnsi" w:cstheme="minorHAnsi"/>
          <w:sz w:val="20"/>
          <w:szCs w:val="20"/>
          <w:lang w:val="en-US"/>
        </w:rPr>
      </w:pPr>
    </w:p>
    <w:p w14:paraId="786A166D" w14:textId="77777777" w:rsidR="00CA0806" w:rsidRDefault="00CA0806" w:rsidP="00CA0806">
      <w:pPr>
        <w:shd w:val="clear" w:color="auto" w:fill="FFFFFF"/>
        <w:spacing w:after="0" w:line="240" w:lineRule="auto"/>
        <w:jc w:val="both"/>
        <w:rPr>
          <w:rFonts w:asciiTheme="minorHAnsi" w:hAnsiTheme="minorHAnsi" w:cstheme="minorHAnsi"/>
          <w:sz w:val="20"/>
          <w:szCs w:val="20"/>
          <w:lang w:val="en-US"/>
        </w:rPr>
      </w:pPr>
      <w:r w:rsidRPr="00CA0806">
        <w:rPr>
          <w:rFonts w:asciiTheme="minorHAnsi" w:hAnsiTheme="minorHAnsi" w:cstheme="minorHAnsi"/>
          <w:sz w:val="20"/>
          <w:szCs w:val="20"/>
          <w:lang w:val="en-US"/>
        </w:rPr>
        <w:t>Additionally, an overview of gaps in science and education, a review of data platforms, and knowledge in the energy sector through the lens of climate risks will be provided</w:t>
      </w:r>
    </w:p>
    <w:p w14:paraId="17708BD8" w14:textId="77777777" w:rsidR="00CA0806" w:rsidRDefault="00CA0806" w:rsidP="00CA0806">
      <w:pPr>
        <w:shd w:val="clear" w:color="auto" w:fill="FFFFFF"/>
        <w:spacing w:after="0" w:line="240" w:lineRule="auto"/>
        <w:jc w:val="both"/>
        <w:rPr>
          <w:rFonts w:asciiTheme="minorHAnsi" w:hAnsiTheme="minorHAnsi" w:cstheme="minorHAnsi"/>
          <w:sz w:val="20"/>
          <w:szCs w:val="20"/>
          <w:lang w:val="en-US"/>
        </w:rPr>
      </w:pPr>
    </w:p>
    <w:p w14:paraId="20A6F6B4" w14:textId="2D7F9CFD" w:rsidR="0014351A" w:rsidRPr="00020393" w:rsidRDefault="00020393" w:rsidP="00CA0806">
      <w:pPr>
        <w:shd w:val="clear" w:color="auto" w:fill="FFFFFF"/>
        <w:spacing w:after="0" w:line="240" w:lineRule="auto"/>
        <w:jc w:val="both"/>
        <w:rPr>
          <w:rFonts w:asciiTheme="minorHAnsi" w:hAnsiTheme="minorHAnsi" w:cstheme="minorHAnsi"/>
          <w:b/>
          <w:i/>
          <w:sz w:val="20"/>
          <w:szCs w:val="20"/>
          <w:lang w:val="en-US"/>
        </w:rPr>
      </w:pPr>
      <w:r w:rsidRPr="00020393">
        <w:rPr>
          <w:rFonts w:asciiTheme="minorHAnsi" w:hAnsiTheme="minorHAnsi" w:cstheme="minorHAnsi"/>
          <w:b/>
          <w:color w:val="1F3864"/>
          <w:sz w:val="20"/>
          <w:szCs w:val="20"/>
          <w:lang w:val="en-US"/>
        </w:rPr>
        <w:t xml:space="preserve">Webinar participants: </w:t>
      </w:r>
      <w:r w:rsidR="00CA0806" w:rsidRPr="00CA0806">
        <w:rPr>
          <w:rFonts w:asciiTheme="minorHAnsi" w:hAnsiTheme="minorHAnsi" w:cstheme="minorHAnsi"/>
          <w:color w:val="1A1A1A"/>
          <w:sz w:val="20"/>
          <w:szCs w:val="20"/>
          <w:lang w:val="en-US"/>
        </w:rPr>
        <w:t>Representatives of scientific and academic institutions, government agencies, non-governmental organizations, independent experts, young scientists and other interested persons.</w:t>
      </w:r>
    </w:p>
    <w:p w14:paraId="4053294A" w14:textId="77777777" w:rsidR="0014351A" w:rsidRPr="00020393" w:rsidRDefault="0014351A">
      <w:pPr>
        <w:spacing w:after="0" w:line="240" w:lineRule="auto"/>
        <w:jc w:val="center"/>
        <w:rPr>
          <w:rFonts w:asciiTheme="minorHAnsi" w:hAnsiTheme="minorHAnsi" w:cstheme="minorHAnsi"/>
          <w:b/>
          <w:i/>
          <w:sz w:val="20"/>
          <w:szCs w:val="20"/>
          <w:lang w:val="en-US"/>
        </w:rPr>
      </w:pPr>
    </w:p>
    <w:p w14:paraId="5163C3D0" w14:textId="77777777" w:rsidR="0014351A" w:rsidRPr="00020393" w:rsidRDefault="0014351A">
      <w:pPr>
        <w:spacing w:after="0" w:line="240" w:lineRule="auto"/>
        <w:jc w:val="center"/>
        <w:rPr>
          <w:rFonts w:asciiTheme="minorHAnsi" w:hAnsiTheme="minorHAnsi" w:cstheme="minorHAnsi"/>
          <w:b/>
          <w:i/>
          <w:sz w:val="20"/>
          <w:szCs w:val="20"/>
          <w:lang w:val="en-US"/>
        </w:rPr>
      </w:pPr>
    </w:p>
    <w:p w14:paraId="7B5BEAC9" w14:textId="77777777" w:rsidR="0014351A" w:rsidRPr="00020393" w:rsidRDefault="0014351A">
      <w:pPr>
        <w:spacing w:after="0" w:line="240" w:lineRule="auto"/>
        <w:jc w:val="center"/>
        <w:rPr>
          <w:rFonts w:asciiTheme="minorHAnsi" w:hAnsiTheme="minorHAnsi" w:cstheme="minorHAnsi"/>
          <w:b/>
          <w:i/>
          <w:sz w:val="20"/>
          <w:szCs w:val="20"/>
          <w:lang w:val="en-US"/>
        </w:rPr>
      </w:pPr>
    </w:p>
    <w:p w14:paraId="24A26B01" w14:textId="77777777" w:rsidR="00456637" w:rsidRPr="00020393" w:rsidRDefault="00456637">
      <w:pPr>
        <w:spacing w:after="0" w:line="240" w:lineRule="auto"/>
        <w:jc w:val="center"/>
        <w:rPr>
          <w:rFonts w:asciiTheme="minorHAnsi" w:hAnsiTheme="minorHAnsi" w:cstheme="minorHAnsi"/>
          <w:b/>
          <w:i/>
          <w:sz w:val="20"/>
          <w:szCs w:val="20"/>
          <w:lang w:val="en-US"/>
        </w:rPr>
      </w:pPr>
    </w:p>
    <w:p w14:paraId="4F8F72E0" w14:textId="7AF232A0" w:rsidR="00D84368" w:rsidRPr="00020393" w:rsidRDefault="00D84368">
      <w:pPr>
        <w:rPr>
          <w:rFonts w:asciiTheme="minorHAnsi" w:hAnsiTheme="minorHAnsi" w:cstheme="minorHAnsi"/>
          <w:b/>
          <w:i/>
          <w:sz w:val="20"/>
          <w:szCs w:val="20"/>
          <w:lang w:val="en-US"/>
        </w:rPr>
      </w:pPr>
      <w:r w:rsidRPr="00020393">
        <w:rPr>
          <w:rFonts w:asciiTheme="minorHAnsi" w:hAnsiTheme="minorHAnsi" w:cstheme="minorHAnsi"/>
          <w:b/>
          <w:i/>
          <w:sz w:val="20"/>
          <w:szCs w:val="20"/>
          <w:lang w:val="en-US"/>
        </w:rPr>
        <w:br w:type="page"/>
      </w:r>
    </w:p>
    <w:p w14:paraId="388D1BF0" w14:textId="77777777" w:rsidR="0014351A" w:rsidRPr="00020393" w:rsidRDefault="0014351A">
      <w:pPr>
        <w:spacing w:after="0" w:line="240" w:lineRule="auto"/>
        <w:jc w:val="center"/>
        <w:rPr>
          <w:rFonts w:asciiTheme="minorHAnsi" w:hAnsiTheme="minorHAnsi" w:cstheme="minorHAnsi"/>
          <w:b/>
          <w:i/>
          <w:sz w:val="20"/>
          <w:szCs w:val="20"/>
          <w:lang w:val="en-US"/>
        </w:rPr>
      </w:pPr>
    </w:p>
    <w:p w14:paraId="4ED1ABCB" w14:textId="1CCF70B2" w:rsidR="0014351A" w:rsidRDefault="00020393">
      <w:pPr>
        <w:spacing w:after="0" w:line="240" w:lineRule="auto"/>
        <w:jc w:val="center"/>
        <w:rPr>
          <w:rFonts w:asciiTheme="minorHAnsi" w:hAnsiTheme="minorHAnsi" w:cstheme="minorHAnsi"/>
          <w:b/>
          <w:i/>
          <w:sz w:val="20"/>
          <w:szCs w:val="20"/>
          <w:lang w:val="ru-RU"/>
        </w:rPr>
      </w:pPr>
      <w:proofErr w:type="spellStart"/>
      <w:r w:rsidRPr="00020393">
        <w:rPr>
          <w:rFonts w:asciiTheme="minorHAnsi" w:hAnsiTheme="minorHAnsi" w:cstheme="minorHAnsi"/>
          <w:b/>
          <w:i/>
          <w:sz w:val="20"/>
          <w:szCs w:val="20"/>
          <w:lang w:val="ru-RU"/>
        </w:rPr>
        <w:t>Webinar</w:t>
      </w:r>
      <w:proofErr w:type="spellEnd"/>
      <w:r w:rsidRPr="00020393">
        <w:rPr>
          <w:rFonts w:asciiTheme="minorHAnsi" w:hAnsiTheme="minorHAnsi" w:cstheme="minorHAnsi"/>
          <w:b/>
          <w:i/>
          <w:sz w:val="20"/>
          <w:szCs w:val="20"/>
          <w:lang w:val="ru-RU"/>
        </w:rPr>
        <w:t xml:space="preserve"> </w:t>
      </w:r>
      <w:r w:rsidR="009332AA">
        <w:rPr>
          <w:rFonts w:asciiTheme="minorHAnsi" w:hAnsiTheme="minorHAnsi" w:cstheme="minorHAnsi"/>
          <w:b/>
          <w:i/>
          <w:sz w:val="20"/>
          <w:szCs w:val="20"/>
          <w:lang w:val="en-US"/>
        </w:rPr>
        <w:t xml:space="preserve">agenda </w:t>
      </w:r>
      <w:r w:rsidRPr="00020393">
        <w:rPr>
          <w:rFonts w:asciiTheme="minorHAnsi" w:hAnsiTheme="minorHAnsi" w:cstheme="minorHAnsi"/>
          <w:b/>
          <w:i/>
          <w:sz w:val="20"/>
          <w:szCs w:val="20"/>
          <w:lang w:val="ru-RU"/>
        </w:rPr>
        <w:t>(</w:t>
      </w:r>
      <w:proofErr w:type="spellStart"/>
      <w:r w:rsidRPr="00020393">
        <w:rPr>
          <w:rFonts w:asciiTheme="minorHAnsi" w:hAnsiTheme="minorHAnsi" w:cstheme="minorHAnsi"/>
          <w:b/>
          <w:i/>
          <w:sz w:val="20"/>
          <w:szCs w:val="20"/>
          <w:lang w:val="ru-RU"/>
        </w:rPr>
        <w:t>Tashkent</w:t>
      </w:r>
      <w:proofErr w:type="spellEnd"/>
      <w:r w:rsidRPr="00020393">
        <w:rPr>
          <w:rFonts w:asciiTheme="minorHAnsi" w:hAnsiTheme="minorHAnsi" w:cstheme="minorHAnsi"/>
          <w:b/>
          <w:i/>
          <w:sz w:val="20"/>
          <w:szCs w:val="20"/>
          <w:lang w:val="ru-RU"/>
        </w:rPr>
        <w:t xml:space="preserve"> </w:t>
      </w:r>
      <w:proofErr w:type="spellStart"/>
      <w:r w:rsidRPr="00020393">
        <w:rPr>
          <w:rFonts w:asciiTheme="minorHAnsi" w:hAnsiTheme="minorHAnsi" w:cstheme="minorHAnsi"/>
          <w:b/>
          <w:i/>
          <w:sz w:val="20"/>
          <w:szCs w:val="20"/>
          <w:lang w:val="ru-RU"/>
        </w:rPr>
        <w:t>time</w:t>
      </w:r>
      <w:proofErr w:type="spellEnd"/>
      <w:r w:rsidRPr="00020393">
        <w:rPr>
          <w:rFonts w:asciiTheme="minorHAnsi" w:hAnsiTheme="minorHAnsi" w:cstheme="minorHAnsi"/>
          <w:b/>
          <w:i/>
          <w:sz w:val="20"/>
          <w:szCs w:val="20"/>
          <w:lang w:val="ru-RU"/>
        </w:rPr>
        <w:t>)</w:t>
      </w:r>
    </w:p>
    <w:p w14:paraId="2D2615E2" w14:textId="77777777" w:rsidR="00560F37" w:rsidRPr="002E0FE9" w:rsidRDefault="00560F37">
      <w:pPr>
        <w:spacing w:after="0" w:line="240" w:lineRule="auto"/>
        <w:jc w:val="center"/>
        <w:rPr>
          <w:rFonts w:asciiTheme="minorHAnsi" w:hAnsiTheme="minorHAnsi" w:cstheme="minorHAnsi"/>
          <w:b/>
          <w:i/>
          <w:sz w:val="20"/>
          <w:szCs w:val="20"/>
        </w:rPr>
      </w:pPr>
    </w:p>
    <w:tbl>
      <w:tblPr>
        <w:tblStyle w:val="a7"/>
        <w:tblW w:w="889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7335"/>
      </w:tblGrid>
      <w:tr w:rsidR="0014351A" w:rsidRPr="000B17B8" w14:paraId="2DCCBC06" w14:textId="77777777" w:rsidTr="002A612A">
        <w:trPr>
          <w:trHeight w:val="210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5CB872E5" w14:textId="77777777" w:rsidR="0014351A" w:rsidRPr="002E0FE9" w:rsidRDefault="00883AB4">
            <w:pPr>
              <w:spacing w:before="240" w:after="0" w:line="276" w:lineRule="auto"/>
              <w:rPr>
                <w:rFonts w:asciiTheme="minorHAnsi" w:hAnsiTheme="minorHAnsi" w:cstheme="minorHAnsi"/>
                <w:sz w:val="20"/>
                <w:szCs w:val="20"/>
              </w:rPr>
            </w:pPr>
            <w:r w:rsidRPr="002E0FE9">
              <w:rPr>
                <w:rFonts w:asciiTheme="minorHAnsi" w:hAnsiTheme="minorHAnsi" w:cstheme="minorHAnsi"/>
                <w:sz w:val="20"/>
                <w:szCs w:val="20"/>
              </w:rPr>
              <w:t>10:00-10:05</w:t>
            </w:r>
          </w:p>
        </w:tc>
        <w:tc>
          <w:tcPr>
            <w:tcW w:w="733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2B1CA777" w14:textId="789E0FEE" w:rsidR="0014351A" w:rsidRPr="00DF178E" w:rsidRDefault="008C0A43" w:rsidP="002A612A">
            <w:pPr>
              <w:spacing w:after="0" w:line="240" w:lineRule="auto"/>
              <w:rPr>
                <w:rFonts w:asciiTheme="minorHAnsi" w:hAnsiTheme="minorHAnsi" w:cstheme="minorHAnsi"/>
                <w:b/>
                <w:sz w:val="20"/>
                <w:szCs w:val="20"/>
                <w:lang w:val="en-US"/>
              </w:rPr>
            </w:pPr>
            <w:r>
              <w:rPr>
                <w:rFonts w:asciiTheme="minorHAnsi" w:hAnsiTheme="minorHAnsi" w:cstheme="minorHAnsi"/>
                <w:b/>
                <w:sz w:val="20"/>
                <w:szCs w:val="20"/>
                <w:lang w:val="en-US"/>
              </w:rPr>
              <w:t>Opening</w:t>
            </w:r>
            <w:r w:rsidRPr="00DF178E">
              <w:rPr>
                <w:rFonts w:asciiTheme="minorHAnsi" w:hAnsiTheme="minorHAnsi" w:cstheme="minorHAnsi"/>
                <w:b/>
                <w:sz w:val="20"/>
                <w:szCs w:val="20"/>
                <w:lang w:val="en-US"/>
              </w:rPr>
              <w:t xml:space="preserve">, </w:t>
            </w:r>
            <w:r>
              <w:rPr>
                <w:rFonts w:asciiTheme="minorHAnsi" w:hAnsiTheme="minorHAnsi" w:cstheme="minorHAnsi"/>
                <w:b/>
                <w:sz w:val="20"/>
                <w:szCs w:val="20"/>
                <w:lang w:val="en-US"/>
              </w:rPr>
              <w:t>welcome</w:t>
            </w:r>
            <w:r w:rsidRPr="00DF178E">
              <w:rPr>
                <w:rFonts w:asciiTheme="minorHAnsi" w:hAnsiTheme="minorHAnsi" w:cstheme="minorHAnsi"/>
                <w:b/>
                <w:sz w:val="20"/>
                <w:szCs w:val="20"/>
                <w:lang w:val="en-US"/>
              </w:rPr>
              <w:t xml:space="preserve"> </w:t>
            </w:r>
            <w:r>
              <w:rPr>
                <w:rFonts w:asciiTheme="minorHAnsi" w:hAnsiTheme="minorHAnsi" w:cstheme="minorHAnsi"/>
                <w:b/>
                <w:sz w:val="20"/>
                <w:szCs w:val="20"/>
                <w:lang w:val="en-US"/>
              </w:rPr>
              <w:t>words</w:t>
            </w:r>
          </w:p>
          <w:p w14:paraId="055145C5" w14:textId="77777777" w:rsidR="0014351A" w:rsidRPr="00DF178E" w:rsidRDefault="0014351A">
            <w:pPr>
              <w:spacing w:after="0" w:line="276" w:lineRule="auto"/>
              <w:rPr>
                <w:rFonts w:asciiTheme="minorHAnsi" w:hAnsiTheme="minorHAnsi" w:cstheme="minorHAnsi"/>
                <w:sz w:val="20"/>
                <w:szCs w:val="20"/>
                <w:lang w:val="en-US"/>
              </w:rPr>
            </w:pPr>
          </w:p>
          <w:p w14:paraId="19EE3943" w14:textId="164C4D36" w:rsidR="0014351A" w:rsidRPr="008C0A43" w:rsidRDefault="008C0A43">
            <w:pPr>
              <w:spacing w:after="0" w:line="276" w:lineRule="auto"/>
              <w:rPr>
                <w:rFonts w:asciiTheme="minorHAnsi" w:hAnsiTheme="minorHAnsi" w:cstheme="minorHAnsi"/>
                <w:i/>
                <w:sz w:val="20"/>
                <w:szCs w:val="20"/>
                <w:lang w:val="en-US"/>
              </w:rPr>
            </w:pPr>
            <w:proofErr w:type="spellStart"/>
            <w:r w:rsidRPr="00DF178E">
              <w:rPr>
                <w:rFonts w:asciiTheme="minorHAnsi" w:hAnsiTheme="minorHAnsi" w:cstheme="minorHAnsi"/>
                <w:b/>
                <w:i/>
                <w:sz w:val="20"/>
                <w:szCs w:val="20"/>
                <w:lang w:val="en-US"/>
              </w:rPr>
              <w:t>Isomiddin</w:t>
            </w:r>
            <w:proofErr w:type="spellEnd"/>
            <w:r w:rsidRPr="00DF178E">
              <w:rPr>
                <w:rFonts w:asciiTheme="minorHAnsi" w:hAnsiTheme="minorHAnsi" w:cstheme="minorHAnsi"/>
                <w:b/>
                <w:i/>
                <w:sz w:val="20"/>
                <w:szCs w:val="20"/>
                <w:lang w:val="en-US"/>
              </w:rPr>
              <w:t xml:space="preserve"> </w:t>
            </w:r>
            <w:proofErr w:type="spellStart"/>
            <w:r w:rsidRPr="00DF178E">
              <w:rPr>
                <w:rFonts w:asciiTheme="minorHAnsi" w:hAnsiTheme="minorHAnsi" w:cstheme="minorHAnsi"/>
                <w:b/>
                <w:i/>
                <w:sz w:val="20"/>
                <w:szCs w:val="20"/>
                <w:lang w:val="en-US"/>
              </w:rPr>
              <w:t>Akramov</w:t>
            </w:r>
            <w:proofErr w:type="spellEnd"/>
            <w:r w:rsidR="00D95966" w:rsidRPr="00DF178E">
              <w:rPr>
                <w:rFonts w:asciiTheme="minorHAnsi" w:hAnsiTheme="minorHAnsi" w:cstheme="minorHAnsi"/>
                <w:b/>
                <w:i/>
                <w:sz w:val="20"/>
                <w:szCs w:val="20"/>
                <w:lang w:val="en-US"/>
              </w:rPr>
              <w:t>,</w:t>
            </w:r>
            <w:r w:rsidR="00D95966" w:rsidRPr="008C0A43">
              <w:rPr>
                <w:rFonts w:asciiTheme="minorHAnsi" w:hAnsiTheme="minorHAnsi" w:cstheme="minorHAnsi"/>
                <w:i/>
                <w:sz w:val="20"/>
                <w:szCs w:val="20"/>
                <w:lang w:val="en-US"/>
              </w:rPr>
              <w:t xml:space="preserve"> </w:t>
            </w:r>
            <w:r>
              <w:rPr>
                <w:rFonts w:asciiTheme="minorHAnsi" w:hAnsiTheme="minorHAnsi" w:cstheme="minorHAnsi"/>
                <w:i/>
                <w:sz w:val="20"/>
                <w:szCs w:val="20"/>
                <w:lang w:val="en-US"/>
              </w:rPr>
              <w:t>Regional</w:t>
            </w:r>
            <w:r w:rsidRPr="008C0A43">
              <w:rPr>
                <w:rFonts w:asciiTheme="minorHAnsi" w:hAnsiTheme="minorHAnsi" w:cstheme="minorHAnsi"/>
                <w:i/>
                <w:sz w:val="20"/>
                <w:szCs w:val="20"/>
                <w:lang w:val="en-US"/>
              </w:rPr>
              <w:t xml:space="preserve"> </w:t>
            </w:r>
            <w:r>
              <w:rPr>
                <w:rFonts w:asciiTheme="minorHAnsi" w:hAnsiTheme="minorHAnsi" w:cstheme="minorHAnsi"/>
                <w:i/>
                <w:sz w:val="20"/>
                <w:szCs w:val="20"/>
                <w:lang w:val="en-US"/>
              </w:rPr>
              <w:t>Project</w:t>
            </w:r>
            <w:r w:rsidRPr="008C0A43">
              <w:rPr>
                <w:rFonts w:asciiTheme="minorHAnsi" w:hAnsiTheme="minorHAnsi" w:cstheme="minorHAnsi"/>
                <w:i/>
                <w:sz w:val="20"/>
                <w:szCs w:val="20"/>
                <w:lang w:val="en-US"/>
              </w:rPr>
              <w:t xml:space="preserve"> </w:t>
            </w:r>
            <w:r>
              <w:rPr>
                <w:rFonts w:asciiTheme="minorHAnsi" w:hAnsiTheme="minorHAnsi" w:cstheme="minorHAnsi"/>
                <w:i/>
                <w:sz w:val="20"/>
                <w:szCs w:val="20"/>
                <w:lang w:val="en-US"/>
              </w:rPr>
              <w:t>Manager</w:t>
            </w:r>
            <w:r w:rsidR="00D95966" w:rsidRPr="008C0A43">
              <w:rPr>
                <w:rFonts w:asciiTheme="minorHAnsi" w:hAnsiTheme="minorHAnsi" w:cstheme="minorHAnsi"/>
                <w:i/>
                <w:sz w:val="20"/>
                <w:szCs w:val="20"/>
                <w:lang w:val="en-US"/>
              </w:rPr>
              <w:t xml:space="preserve"> «</w:t>
            </w:r>
            <w:r>
              <w:rPr>
                <w:rFonts w:asciiTheme="minorHAnsi" w:hAnsiTheme="minorHAnsi" w:cstheme="minorHAnsi"/>
                <w:i/>
                <w:sz w:val="20"/>
                <w:szCs w:val="20"/>
                <w:lang w:val="en-US"/>
              </w:rPr>
              <w:t>Climate change and sustainability in Central Asia</w:t>
            </w:r>
            <w:r w:rsidR="00D95966" w:rsidRPr="008C0A43">
              <w:rPr>
                <w:rFonts w:asciiTheme="minorHAnsi" w:hAnsiTheme="minorHAnsi" w:cstheme="minorHAnsi"/>
                <w:i/>
                <w:sz w:val="20"/>
                <w:szCs w:val="20"/>
                <w:lang w:val="en-US"/>
              </w:rPr>
              <w:t>»,</w:t>
            </w:r>
            <w:r>
              <w:rPr>
                <w:rFonts w:asciiTheme="minorHAnsi" w:hAnsiTheme="minorHAnsi" w:cstheme="minorHAnsi"/>
                <w:i/>
                <w:sz w:val="20"/>
                <w:szCs w:val="20"/>
                <w:lang w:val="en-US"/>
              </w:rPr>
              <w:t xml:space="preserve"> UNDP office in Uzbekistan</w:t>
            </w:r>
            <w:r w:rsidR="00D95966" w:rsidRPr="008C0A43">
              <w:rPr>
                <w:rFonts w:asciiTheme="minorHAnsi" w:hAnsiTheme="minorHAnsi" w:cstheme="minorHAnsi"/>
                <w:i/>
                <w:sz w:val="20"/>
                <w:szCs w:val="20"/>
                <w:lang w:val="en-US"/>
              </w:rPr>
              <w:t xml:space="preserve"> </w:t>
            </w:r>
          </w:p>
          <w:p w14:paraId="631776A3" w14:textId="77777777" w:rsidR="0014351A" w:rsidRPr="008C0A43" w:rsidRDefault="0014351A">
            <w:pPr>
              <w:spacing w:after="0" w:line="276" w:lineRule="auto"/>
              <w:rPr>
                <w:rFonts w:asciiTheme="minorHAnsi" w:hAnsiTheme="minorHAnsi" w:cstheme="minorHAnsi"/>
                <w:i/>
                <w:sz w:val="20"/>
                <w:szCs w:val="20"/>
                <w:lang w:val="en-US"/>
              </w:rPr>
            </w:pPr>
          </w:p>
          <w:p w14:paraId="29F81866" w14:textId="5687C898" w:rsidR="0014351A" w:rsidRPr="008C0A43" w:rsidRDefault="00CA0806" w:rsidP="008C0A43">
            <w:pPr>
              <w:spacing w:after="0" w:line="276" w:lineRule="auto"/>
              <w:rPr>
                <w:rFonts w:asciiTheme="minorHAnsi" w:hAnsiTheme="minorHAnsi" w:cstheme="minorHAnsi"/>
                <w:i/>
                <w:sz w:val="20"/>
                <w:szCs w:val="20"/>
                <w:lang w:val="en-US"/>
              </w:rPr>
            </w:pPr>
            <w:proofErr w:type="spellStart"/>
            <w:r>
              <w:rPr>
                <w:rFonts w:asciiTheme="minorHAnsi" w:hAnsiTheme="minorHAnsi" w:cstheme="minorHAnsi"/>
                <w:b/>
                <w:i/>
                <w:sz w:val="20"/>
                <w:szCs w:val="20"/>
                <w:lang w:val="en-US"/>
              </w:rPr>
              <w:t>Viktoriya</w:t>
            </w:r>
            <w:proofErr w:type="spellEnd"/>
            <w:r>
              <w:rPr>
                <w:rFonts w:asciiTheme="minorHAnsi" w:hAnsiTheme="minorHAnsi" w:cstheme="minorHAnsi"/>
                <w:b/>
                <w:i/>
                <w:sz w:val="20"/>
                <w:szCs w:val="20"/>
                <w:lang w:val="en-US"/>
              </w:rPr>
              <w:t xml:space="preserve"> </w:t>
            </w:r>
            <w:proofErr w:type="spellStart"/>
            <w:r>
              <w:rPr>
                <w:rFonts w:asciiTheme="minorHAnsi" w:hAnsiTheme="minorHAnsi" w:cstheme="minorHAnsi"/>
                <w:b/>
                <w:i/>
                <w:sz w:val="20"/>
                <w:szCs w:val="20"/>
                <w:lang w:val="en-US"/>
              </w:rPr>
              <w:t>Krylova</w:t>
            </w:r>
            <w:proofErr w:type="spellEnd"/>
            <w:r w:rsidR="00883AB4" w:rsidRPr="00DF178E">
              <w:rPr>
                <w:rFonts w:asciiTheme="minorHAnsi" w:hAnsiTheme="minorHAnsi" w:cstheme="minorHAnsi"/>
                <w:b/>
                <w:i/>
                <w:sz w:val="20"/>
                <w:szCs w:val="20"/>
                <w:lang w:val="en-US"/>
              </w:rPr>
              <w:t>,</w:t>
            </w:r>
            <w:r w:rsidR="00883AB4" w:rsidRPr="008C0A43">
              <w:rPr>
                <w:rFonts w:asciiTheme="minorHAnsi" w:hAnsiTheme="minorHAnsi" w:cstheme="minorHAnsi"/>
                <w:i/>
                <w:sz w:val="20"/>
                <w:szCs w:val="20"/>
                <w:lang w:val="en-US"/>
              </w:rPr>
              <w:t xml:space="preserve"> </w:t>
            </w:r>
            <w:r w:rsidR="008C0A43">
              <w:rPr>
                <w:rFonts w:asciiTheme="minorHAnsi" w:hAnsiTheme="minorHAnsi" w:cstheme="minorHAnsi"/>
                <w:i/>
                <w:sz w:val="20"/>
                <w:szCs w:val="20"/>
                <w:lang w:val="en-US"/>
              </w:rPr>
              <w:t xml:space="preserve">Coordinator of </w:t>
            </w:r>
            <w:r w:rsidRPr="00CA0806">
              <w:rPr>
                <w:rFonts w:asciiTheme="minorHAnsi" w:hAnsiTheme="minorHAnsi" w:cstheme="minorHAnsi"/>
                <w:i/>
                <w:sz w:val="20"/>
                <w:szCs w:val="20"/>
                <w:lang w:val="en-US"/>
              </w:rPr>
              <w:t xml:space="preserve">Climate-Driven Land Use Programs </w:t>
            </w:r>
            <w:r w:rsidR="008C0A43">
              <w:rPr>
                <w:rFonts w:asciiTheme="minorHAnsi" w:hAnsiTheme="minorHAnsi" w:cstheme="minorHAnsi"/>
                <w:i/>
                <w:sz w:val="20"/>
                <w:szCs w:val="20"/>
                <w:lang w:val="en-US"/>
              </w:rPr>
              <w:t xml:space="preserve">Center of natural resources and sustainability at the </w:t>
            </w:r>
            <w:r w:rsidR="008C0A43" w:rsidRPr="008C0A43">
              <w:rPr>
                <w:rFonts w:asciiTheme="minorHAnsi" w:hAnsiTheme="minorHAnsi" w:cstheme="minorHAnsi"/>
                <w:i/>
                <w:sz w:val="20"/>
                <w:szCs w:val="20"/>
                <w:lang w:val="en-US"/>
              </w:rPr>
              <w:t>Kazakh-German University</w:t>
            </w:r>
          </w:p>
        </w:tc>
      </w:tr>
      <w:tr w:rsidR="0014351A" w:rsidRPr="000B17B8" w14:paraId="0CEA8AA2" w14:textId="77777777" w:rsidTr="002A612A">
        <w:trPr>
          <w:trHeight w:val="1153"/>
          <w:jc w:val="center"/>
        </w:trPr>
        <w:tc>
          <w:tcPr>
            <w:tcW w:w="15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2560A26" w14:textId="77777777" w:rsidR="0014351A" w:rsidRPr="002E0FE9" w:rsidRDefault="00883AB4">
            <w:pPr>
              <w:spacing w:before="240" w:after="0" w:line="276" w:lineRule="auto"/>
              <w:rPr>
                <w:rFonts w:asciiTheme="minorHAnsi" w:hAnsiTheme="minorHAnsi" w:cstheme="minorHAnsi"/>
                <w:sz w:val="20"/>
                <w:szCs w:val="20"/>
              </w:rPr>
            </w:pPr>
            <w:r w:rsidRPr="002E0FE9">
              <w:rPr>
                <w:rFonts w:asciiTheme="minorHAnsi" w:hAnsiTheme="minorHAnsi" w:cstheme="minorHAnsi"/>
                <w:sz w:val="20"/>
                <w:szCs w:val="20"/>
              </w:rPr>
              <w:t>10:05-10:10</w:t>
            </w:r>
          </w:p>
        </w:tc>
        <w:tc>
          <w:tcPr>
            <w:tcW w:w="73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7063354" w14:textId="77777777" w:rsidR="008C0A43" w:rsidRDefault="008C0A43" w:rsidP="008C0A43">
            <w:pPr>
              <w:spacing w:after="0" w:line="276" w:lineRule="auto"/>
              <w:rPr>
                <w:rFonts w:asciiTheme="minorHAnsi" w:hAnsiTheme="minorHAnsi" w:cstheme="minorHAnsi"/>
                <w:b/>
                <w:sz w:val="20"/>
                <w:szCs w:val="20"/>
                <w:lang w:val="en-US"/>
              </w:rPr>
            </w:pPr>
            <w:r>
              <w:rPr>
                <w:rFonts w:asciiTheme="minorHAnsi" w:hAnsiTheme="minorHAnsi" w:cstheme="minorHAnsi"/>
                <w:b/>
                <w:sz w:val="20"/>
                <w:szCs w:val="20"/>
                <w:lang w:val="en-US"/>
              </w:rPr>
              <w:t>The</w:t>
            </w:r>
            <w:r w:rsidRPr="008C0A43">
              <w:rPr>
                <w:rFonts w:asciiTheme="minorHAnsi" w:hAnsiTheme="minorHAnsi" w:cstheme="minorHAnsi"/>
                <w:b/>
                <w:sz w:val="20"/>
                <w:szCs w:val="20"/>
                <w:lang w:val="en-US"/>
              </w:rPr>
              <w:t xml:space="preserve"> </w:t>
            </w:r>
            <w:r>
              <w:rPr>
                <w:rFonts w:asciiTheme="minorHAnsi" w:hAnsiTheme="minorHAnsi" w:cstheme="minorHAnsi"/>
                <w:b/>
                <w:sz w:val="20"/>
                <w:szCs w:val="20"/>
                <w:lang w:val="en-US"/>
              </w:rPr>
              <w:t>main</w:t>
            </w:r>
            <w:r w:rsidRPr="008C0A43">
              <w:rPr>
                <w:rFonts w:asciiTheme="minorHAnsi" w:hAnsiTheme="minorHAnsi" w:cstheme="minorHAnsi"/>
                <w:b/>
                <w:sz w:val="20"/>
                <w:szCs w:val="20"/>
                <w:lang w:val="en-US"/>
              </w:rPr>
              <w:t xml:space="preserve"> </w:t>
            </w:r>
            <w:r>
              <w:rPr>
                <w:rFonts w:asciiTheme="minorHAnsi" w:hAnsiTheme="minorHAnsi" w:cstheme="minorHAnsi"/>
                <w:b/>
                <w:sz w:val="20"/>
                <w:szCs w:val="20"/>
                <w:lang w:val="en-US"/>
              </w:rPr>
              <w:t>objectives of webinar, the presentation of the main speakers</w:t>
            </w:r>
            <w:r w:rsidRPr="008C0A43">
              <w:rPr>
                <w:rFonts w:asciiTheme="minorHAnsi" w:hAnsiTheme="minorHAnsi" w:cstheme="minorHAnsi"/>
                <w:b/>
                <w:sz w:val="20"/>
                <w:szCs w:val="20"/>
                <w:lang w:val="en-US"/>
              </w:rPr>
              <w:t xml:space="preserve"> </w:t>
            </w:r>
          </w:p>
          <w:p w14:paraId="1E1E5689" w14:textId="3DAAC4FB" w:rsidR="0014351A" w:rsidRPr="008C0A43" w:rsidRDefault="008C0A43" w:rsidP="008C0A43">
            <w:pPr>
              <w:spacing w:after="0" w:line="276" w:lineRule="auto"/>
              <w:rPr>
                <w:rFonts w:asciiTheme="minorHAnsi" w:hAnsiTheme="minorHAnsi" w:cstheme="minorHAnsi"/>
                <w:sz w:val="20"/>
                <w:szCs w:val="20"/>
                <w:lang w:val="en-US"/>
              </w:rPr>
            </w:pPr>
            <w:proofErr w:type="spellStart"/>
            <w:r w:rsidRPr="00DF178E">
              <w:rPr>
                <w:rFonts w:asciiTheme="minorHAnsi" w:hAnsiTheme="minorHAnsi" w:cstheme="minorHAnsi"/>
                <w:b/>
                <w:i/>
                <w:sz w:val="20"/>
                <w:szCs w:val="20"/>
                <w:lang w:val="en-US"/>
              </w:rPr>
              <w:t>Zoya</w:t>
            </w:r>
            <w:proofErr w:type="spellEnd"/>
            <w:r w:rsidRPr="00DF178E">
              <w:rPr>
                <w:rFonts w:asciiTheme="minorHAnsi" w:hAnsiTheme="minorHAnsi" w:cstheme="minorHAnsi"/>
                <w:b/>
                <w:i/>
                <w:sz w:val="20"/>
                <w:szCs w:val="20"/>
                <w:lang w:val="en-US"/>
              </w:rPr>
              <w:t xml:space="preserve"> </w:t>
            </w:r>
            <w:proofErr w:type="spellStart"/>
            <w:r w:rsidRPr="00DF178E">
              <w:rPr>
                <w:rFonts w:asciiTheme="minorHAnsi" w:hAnsiTheme="minorHAnsi" w:cstheme="minorHAnsi"/>
                <w:b/>
                <w:i/>
                <w:sz w:val="20"/>
                <w:szCs w:val="20"/>
                <w:lang w:val="en-US"/>
              </w:rPr>
              <w:t>Kretova</w:t>
            </w:r>
            <w:proofErr w:type="spellEnd"/>
            <w:r w:rsidRPr="00DF178E">
              <w:rPr>
                <w:rFonts w:asciiTheme="minorHAnsi" w:hAnsiTheme="minorHAnsi" w:cstheme="minorHAnsi"/>
                <w:b/>
                <w:i/>
                <w:sz w:val="20"/>
                <w:szCs w:val="20"/>
                <w:lang w:val="en-US"/>
              </w:rPr>
              <w:t>,</w:t>
            </w:r>
            <w:r w:rsidRPr="008C0A43">
              <w:rPr>
                <w:rFonts w:asciiTheme="minorHAnsi" w:hAnsiTheme="minorHAnsi" w:cstheme="minorHAnsi"/>
                <w:i/>
                <w:sz w:val="20"/>
                <w:szCs w:val="20"/>
                <w:lang w:val="en-US"/>
              </w:rPr>
              <w:t xml:space="preserve"> regional coordinator of the Kazakh-German University for the UNDP project «Climate Change and Resilience in Central Asia»</w:t>
            </w:r>
          </w:p>
        </w:tc>
      </w:tr>
      <w:tr w:rsidR="0014351A" w:rsidRPr="000B17B8" w14:paraId="2DC5333C" w14:textId="77777777" w:rsidTr="007E54CC">
        <w:trPr>
          <w:trHeight w:val="1343"/>
          <w:jc w:val="center"/>
        </w:trPr>
        <w:tc>
          <w:tcPr>
            <w:tcW w:w="15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1CD5198F" w14:textId="77777777" w:rsidR="0014351A" w:rsidRPr="002E0FE9" w:rsidRDefault="00883AB4">
            <w:pPr>
              <w:spacing w:before="240" w:after="0" w:line="276" w:lineRule="auto"/>
              <w:rPr>
                <w:rFonts w:asciiTheme="minorHAnsi" w:hAnsiTheme="minorHAnsi" w:cstheme="minorHAnsi"/>
                <w:sz w:val="20"/>
                <w:szCs w:val="20"/>
              </w:rPr>
            </w:pPr>
            <w:r w:rsidRPr="002E0FE9">
              <w:rPr>
                <w:rFonts w:asciiTheme="minorHAnsi" w:hAnsiTheme="minorHAnsi" w:cstheme="minorHAnsi"/>
                <w:sz w:val="20"/>
                <w:szCs w:val="20"/>
              </w:rPr>
              <w:t>10:10-10:55</w:t>
            </w:r>
          </w:p>
        </w:tc>
        <w:tc>
          <w:tcPr>
            <w:tcW w:w="73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7DA04B0" w14:textId="6FC25E6A" w:rsidR="008C0A43" w:rsidRPr="008C0A43" w:rsidRDefault="00DF178E" w:rsidP="008C0A43">
            <w:pPr>
              <w:shd w:val="clear" w:color="auto" w:fill="FFFFFF"/>
              <w:jc w:val="both"/>
              <w:rPr>
                <w:rFonts w:asciiTheme="minorHAnsi" w:hAnsiTheme="minorHAnsi" w:cstheme="minorHAnsi"/>
                <w:b/>
                <w:sz w:val="20"/>
                <w:szCs w:val="20"/>
                <w:lang w:val="en-US"/>
              </w:rPr>
            </w:pPr>
            <w:r w:rsidRPr="00DF178E">
              <w:rPr>
                <w:rFonts w:asciiTheme="minorHAnsi" w:hAnsiTheme="minorHAnsi" w:cstheme="minorHAnsi"/>
                <w:b/>
                <w:sz w:val="20"/>
                <w:szCs w:val="20"/>
                <w:lang w:val="en-US"/>
              </w:rPr>
              <w:t xml:space="preserve">Review of the </w:t>
            </w:r>
            <w:r w:rsidR="00CA0806">
              <w:rPr>
                <w:rFonts w:asciiTheme="minorHAnsi" w:hAnsiTheme="minorHAnsi" w:cstheme="minorHAnsi"/>
                <w:b/>
                <w:sz w:val="20"/>
                <w:szCs w:val="20"/>
                <w:lang w:val="en-US"/>
              </w:rPr>
              <w:t>Energy</w:t>
            </w:r>
            <w:r w:rsidRPr="00DF178E">
              <w:rPr>
                <w:rFonts w:asciiTheme="minorHAnsi" w:hAnsiTheme="minorHAnsi" w:cstheme="minorHAnsi"/>
                <w:b/>
                <w:sz w:val="20"/>
                <w:szCs w:val="20"/>
                <w:lang w:val="en-US"/>
              </w:rPr>
              <w:t xml:space="preserve"> Sector in the Context of Climate Risks in Central Asian Countries</w:t>
            </w:r>
            <w:r w:rsidR="008C0A43" w:rsidRPr="008C0A43">
              <w:rPr>
                <w:rFonts w:asciiTheme="minorHAnsi" w:hAnsiTheme="minorHAnsi" w:cstheme="minorHAnsi"/>
                <w:b/>
                <w:sz w:val="20"/>
                <w:szCs w:val="20"/>
                <w:lang w:val="en-US"/>
              </w:rPr>
              <w:t xml:space="preserve"> </w:t>
            </w:r>
          </w:p>
          <w:p w14:paraId="77FBA088" w14:textId="07ADCA1E" w:rsidR="00245A15" w:rsidRDefault="00CA0806" w:rsidP="00CA0806">
            <w:pPr>
              <w:pStyle w:val="a4"/>
              <w:numPr>
                <w:ilvl w:val="0"/>
                <w:numId w:val="2"/>
              </w:numPr>
              <w:spacing w:before="240" w:after="0" w:line="276" w:lineRule="auto"/>
              <w:rPr>
                <w:rFonts w:asciiTheme="minorHAnsi" w:hAnsiTheme="minorHAnsi" w:cstheme="minorHAnsi"/>
                <w:i/>
                <w:sz w:val="20"/>
                <w:szCs w:val="20"/>
                <w:lang w:val="en-US"/>
              </w:rPr>
            </w:pPr>
            <w:r>
              <w:rPr>
                <w:rFonts w:asciiTheme="minorHAnsi" w:hAnsiTheme="minorHAnsi" w:cstheme="minorHAnsi"/>
                <w:b/>
                <w:i/>
                <w:sz w:val="20"/>
                <w:szCs w:val="20"/>
                <w:lang w:val="en-US"/>
              </w:rPr>
              <w:t xml:space="preserve">Tatyana </w:t>
            </w:r>
            <w:proofErr w:type="spellStart"/>
            <w:r>
              <w:rPr>
                <w:rFonts w:asciiTheme="minorHAnsi" w:hAnsiTheme="minorHAnsi" w:cstheme="minorHAnsi"/>
                <w:b/>
                <w:i/>
                <w:sz w:val="20"/>
                <w:szCs w:val="20"/>
                <w:lang w:val="en-US"/>
              </w:rPr>
              <w:t>Vedeneva</w:t>
            </w:r>
            <w:proofErr w:type="spellEnd"/>
            <w:r w:rsidR="00560F37" w:rsidRPr="00560F37">
              <w:rPr>
                <w:rFonts w:asciiTheme="minorHAnsi" w:hAnsiTheme="minorHAnsi" w:cstheme="minorHAnsi"/>
                <w:i/>
                <w:sz w:val="20"/>
                <w:szCs w:val="20"/>
                <w:lang w:val="en-US"/>
              </w:rPr>
              <w:t xml:space="preserve">, </w:t>
            </w:r>
            <w:r w:rsidRPr="00CA0806">
              <w:rPr>
                <w:rFonts w:asciiTheme="minorHAnsi" w:hAnsiTheme="minorHAnsi" w:cstheme="minorHAnsi"/>
                <w:i/>
                <w:sz w:val="20"/>
                <w:szCs w:val="20"/>
                <w:lang w:val="en-US"/>
              </w:rPr>
              <w:t>Director of the Center for Renewable Energy Development and Energy Efficiency</w:t>
            </w:r>
          </w:p>
          <w:p w14:paraId="07F71AA0" w14:textId="4ED0ADD4" w:rsidR="00FC5D09" w:rsidRPr="00560F37" w:rsidRDefault="00056B84" w:rsidP="00056B84">
            <w:pPr>
              <w:pStyle w:val="a4"/>
              <w:numPr>
                <w:ilvl w:val="0"/>
                <w:numId w:val="2"/>
              </w:numPr>
              <w:spacing w:before="240" w:after="0" w:line="276" w:lineRule="auto"/>
              <w:rPr>
                <w:rFonts w:asciiTheme="minorHAnsi" w:hAnsiTheme="minorHAnsi" w:cstheme="minorHAnsi"/>
                <w:i/>
                <w:sz w:val="20"/>
                <w:szCs w:val="20"/>
                <w:lang w:val="en-US"/>
              </w:rPr>
            </w:pPr>
            <w:proofErr w:type="spellStart"/>
            <w:r>
              <w:rPr>
                <w:rFonts w:asciiTheme="minorHAnsi" w:hAnsiTheme="minorHAnsi" w:cstheme="minorHAnsi"/>
                <w:b/>
                <w:i/>
                <w:sz w:val="20"/>
                <w:szCs w:val="20"/>
                <w:lang w:val="en-US"/>
              </w:rPr>
              <w:t>Nazir</w:t>
            </w:r>
            <w:proofErr w:type="spellEnd"/>
            <w:r>
              <w:rPr>
                <w:rFonts w:asciiTheme="minorHAnsi" w:hAnsiTheme="minorHAnsi" w:cstheme="minorHAnsi"/>
                <w:b/>
                <w:i/>
                <w:sz w:val="20"/>
                <w:szCs w:val="20"/>
                <w:lang w:val="en-US"/>
              </w:rPr>
              <w:t xml:space="preserve"> </w:t>
            </w:r>
            <w:proofErr w:type="spellStart"/>
            <w:r>
              <w:rPr>
                <w:rFonts w:asciiTheme="minorHAnsi" w:hAnsiTheme="minorHAnsi" w:cstheme="minorHAnsi"/>
                <w:b/>
                <w:i/>
                <w:sz w:val="20"/>
                <w:szCs w:val="20"/>
                <w:lang w:val="en-US"/>
              </w:rPr>
              <w:t>Ikramov</w:t>
            </w:r>
            <w:proofErr w:type="spellEnd"/>
            <w:r w:rsidR="0054729C" w:rsidRPr="0054729C">
              <w:rPr>
                <w:rFonts w:asciiTheme="minorHAnsi" w:hAnsiTheme="minorHAnsi" w:cstheme="minorHAnsi"/>
                <w:i/>
                <w:sz w:val="20"/>
                <w:szCs w:val="20"/>
                <w:lang w:val="en-US"/>
              </w:rPr>
              <w:t xml:space="preserve">, </w:t>
            </w:r>
            <w:r w:rsidRPr="00056B84">
              <w:rPr>
                <w:rFonts w:asciiTheme="minorHAnsi" w:hAnsiTheme="minorHAnsi" w:cstheme="minorHAnsi"/>
                <w:i/>
                <w:sz w:val="20"/>
                <w:szCs w:val="20"/>
                <w:lang w:val="en-US"/>
              </w:rPr>
              <w:t>Postgraduate student of the Department "Use of Water Energy and pumping Stations" of the Tashkent Institute of Irrigation and Agricultural Mechanization Engineers</w:t>
            </w:r>
          </w:p>
        </w:tc>
      </w:tr>
      <w:tr w:rsidR="0014351A" w:rsidRPr="000B17B8" w14:paraId="318333EB" w14:textId="77777777" w:rsidTr="002A612A">
        <w:trPr>
          <w:trHeight w:val="1742"/>
          <w:jc w:val="center"/>
        </w:trPr>
        <w:tc>
          <w:tcPr>
            <w:tcW w:w="15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014B46BD" w14:textId="0EF57B12" w:rsidR="0014351A" w:rsidRPr="00C4003B" w:rsidRDefault="00883AB4">
            <w:pPr>
              <w:spacing w:before="240" w:after="0" w:line="276" w:lineRule="auto"/>
              <w:rPr>
                <w:rFonts w:asciiTheme="minorHAnsi" w:hAnsiTheme="minorHAnsi" w:cstheme="minorHAnsi"/>
                <w:sz w:val="20"/>
                <w:szCs w:val="20"/>
                <w:lang w:val="ru-RU"/>
              </w:rPr>
            </w:pPr>
            <w:r w:rsidRPr="002E0FE9">
              <w:rPr>
                <w:rFonts w:asciiTheme="minorHAnsi" w:hAnsiTheme="minorHAnsi" w:cstheme="minorHAnsi"/>
                <w:sz w:val="20"/>
                <w:szCs w:val="20"/>
              </w:rPr>
              <w:t>10:55 - 11:</w:t>
            </w:r>
            <w:r w:rsidR="00E5551D">
              <w:rPr>
                <w:rFonts w:asciiTheme="minorHAnsi" w:hAnsiTheme="minorHAnsi" w:cstheme="minorHAnsi"/>
                <w:sz w:val="20"/>
                <w:szCs w:val="20"/>
                <w:lang w:val="ru-RU"/>
              </w:rPr>
              <w:t>55</w:t>
            </w:r>
          </w:p>
        </w:tc>
        <w:tc>
          <w:tcPr>
            <w:tcW w:w="73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FE56E24" w14:textId="6767574E" w:rsidR="0014351A" w:rsidRPr="00560F37" w:rsidRDefault="00560F37">
            <w:pPr>
              <w:pStyle w:val="1"/>
              <w:keepNext w:val="0"/>
              <w:keepLines w:val="0"/>
              <w:shd w:val="clear" w:color="auto" w:fill="FFFFFF"/>
              <w:spacing w:before="0" w:after="0" w:line="288" w:lineRule="auto"/>
              <w:rPr>
                <w:rFonts w:asciiTheme="minorHAnsi" w:hAnsiTheme="minorHAnsi" w:cstheme="minorHAnsi"/>
                <w:sz w:val="20"/>
                <w:szCs w:val="20"/>
                <w:lang w:val="en-US"/>
              </w:rPr>
            </w:pPr>
            <w:bookmarkStart w:id="2" w:name="_heading=h.f1jjw9o6oqof" w:colFirst="0" w:colLast="0"/>
            <w:bookmarkEnd w:id="2"/>
            <w:r>
              <w:rPr>
                <w:rFonts w:asciiTheme="minorHAnsi" w:hAnsiTheme="minorHAnsi" w:cstheme="minorHAnsi"/>
                <w:sz w:val="20"/>
                <w:szCs w:val="20"/>
                <w:lang w:val="en-US"/>
              </w:rPr>
              <w:t>Expert</w:t>
            </w:r>
            <w:r w:rsidRPr="00560F37">
              <w:rPr>
                <w:rFonts w:asciiTheme="minorHAnsi" w:hAnsiTheme="minorHAnsi" w:cstheme="minorHAnsi"/>
                <w:sz w:val="20"/>
                <w:szCs w:val="20"/>
                <w:lang w:val="en-US"/>
              </w:rPr>
              <w:t xml:space="preserve"> </w:t>
            </w:r>
            <w:r>
              <w:rPr>
                <w:rFonts w:asciiTheme="minorHAnsi" w:hAnsiTheme="minorHAnsi" w:cstheme="minorHAnsi"/>
                <w:sz w:val="20"/>
                <w:szCs w:val="20"/>
                <w:lang w:val="en-US"/>
              </w:rPr>
              <w:t>analysis</w:t>
            </w:r>
            <w:r w:rsidRPr="00560F37">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560F37">
              <w:rPr>
                <w:rFonts w:asciiTheme="minorHAnsi" w:hAnsiTheme="minorHAnsi" w:cstheme="minorHAnsi"/>
                <w:sz w:val="20"/>
                <w:szCs w:val="20"/>
                <w:lang w:val="en-US"/>
              </w:rPr>
              <w:t xml:space="preserve"> </w:t>
            </w:r>
            <w:r>
              <w:rPr>
                <w:rFonts w:asciiTheme="minorHAnsi" w:hAnsiTheme="minorHAnsi" w:cstheme="minorHAnsi"/>
                <w:sz w:val="20"/>
                <w:szCs w:val="20"/>
                <w:lang w:val="en-US"/>
              </w:rPr>
              <w:t>national</w:t>
            </w:r>
            <w:r w:rsidRPr="00560F37">
              <w:rPr>
                <w:rFonts w:asciiTheme="minorHAnsi" w:hAnsiTheme="minorHAnsi" w:cstheme="minorHAnsi"/>
                <w:sz w:val="20"/>
                <w:szCs w:val="20"/>
                <w:lang w:val="en-US"/>
              </w:rPr>
              <w:t xml:space="preserve"> </w:t>
            </w:r>
            <w:r>
              <w:rPr>
                <w:rFonts w:asciiTheme="minorHAnsi" w:hAnsiTheme="minorHAnsi" w:cstheme="minorHAnsi"/>
                <w:sz w:val="20"/>
                <w:szCs w:val="20"/>
                <w:lang w:val="en-US"/>
              </w:rPr>
              <w:t>and</w:t>
            </w:r>
            <w:r w:rsidRPr="00560F37">
              <w:rPr>
                <w:rFonts w:asciiTheme="minorHAnsi" w:hAnsiTheme="minorHAnsi" w:cstheme="minorHAnsi"/>
                <w:sz w:val="20"/>
                <w:szCs w:val="20"/>
                <w:lang w:val="en-US"/>
              </w:rPr>
              <w:t xml:space="preserve"> </w:t>
            </w:r>
            <w:r>
              <w:rPr>
                <w:rFonts w:asciiTheme="minorHAnsi" w:hAnsiTheme="minorHAnsi" w:cstheme="minorHAnsi"/>
                <w:sz w:val="20"/>
                <w:szCs w:val="20"/>
                <w:lang w:val="en-US"/>
              </w:rPr>
              <w:t>regional</w:t>
            </w:r>
            <w:r w:rsidRPr="00560F37">
              <w:rPr>
                <w:rFonts w:asciiTheme="minorHAnsi" w:hAnsiTheme="minorHAnsi" w:cstheme="minorHAnsi"/>
                <w:sz w:val="20"/>
                <w:szCs w:val="20"/>
                <w:lang w:val="en-US"/>
              </w:rPr>
              <w:t xml:space="preserve"> </w:t>
            </w:r>
            <w:r>
              <w:rPr>
                <w:rFonts w:asciiTheme="minorHAnsi" w:hAnsiTheme="minorHAnsi" w:cstheme="minorHAnsi"/>
                <w:sz w:val="20"/>
                <w:szCs w:val="20"/>
                <w:lang w:val="en-US"/>
              </w:rPr>
              <w:t>knowledge</w:t>
            </w:r>
            <w:r w:rsidRPr="00560F37">
              <w:rPr>
                <w:rFonts w:asciiTheme="minorHAnsi" w:hAnsiTheme="minorHAnsi" w:cstheme="minorHAnsi"/>
                <w:sz w:val="20"/>
                <w:szCs w:val="20"/>
                <w:lang w:val="en-US"/>
              </w:rPr>
              <w:t xml:space="preserve"> </w:t>
            </w:r>
            <w:r>
              <w:rPr>
                <w:rFonts w:asciiTheme="minorHAnsi" w:hAnsiTheme="minorHAnsi" w:cstheme="minorHAnsi"/>
                <w:sz w:val="20"/>
                <w:szCs w:val="20"/>
                <w:lang w:val="en-US"/>
              </w:rPr>
              <w:t>platforms</w:t>
            </w:r>
            <w:r w:rsidR="007E54CC" w:rsidRPr="00560F37">
              <w:rPr>
                <w:rFonts w:asciiTheme="minorHAnsi" w:hAnsiTheme="minorHAnsi" w:cstheme="minorHAnsi"/>
                <w:sz w:val="20"/>
                <w:szCs w:val="20"/>
                <w:lang w:val="en-US"/>
              </w:rPr>
              <w:t xml:space="preserve">, </w:t>
            </w:r>
            <w:r w:rsidRPr="00560F37">
              <w:rPr>
                <w:rFonts w:asciiTheme="minorHAnsi" w:hAnsiTheme="minorHAnsi" w:cstheme="minorHAnsi"/>
                <w:sz w:val="20"/>
                <w:szCs w:val="20"/>
                <w:lang w:val="en-US"/>
              </w:rPr>
              <w:t xml:space="preserve">review </w:t>
            </w:r>
            <w:r w:rsidR="00E5551D" w:rsidRPr="00E5551D">
              <w:rPr>
                <w:rFonts w:asciiTheme="minorHAnsi" w:hAnsiTheme="minorHAnsi" w:cstheme="minorHAnsi"/>
                <w:sz w:val="20"/>
                <w:szCs w:val="20"/>
                <w:lang w:val="en-US"/>
              </w:rPr>
              <w:t xml:space="preserve">of </w:t>
            </w:r>
            <w:r w:rsidR="00056B84">
              <w:rPr>
                <w:rFonts w:asciiTheme="minorHAnsi" w:hAnsiTheme="minorHAnsi" w:cstheme="minorHAnsi"/>
                <w:sz w:val="20"/>
                <w:szCs w:val="20"/>
                <w:lang w:val="en-US"/>
              </w:rPr>
              <w:t>Energy</w:t>
            </w:r>
            <w:r w:rsidR="00E5551D" w:rsidRPr="00E5551D">
              <w:rPr>
                <w:rFonts w:asciiTheme="minorHAnsi" w:hAnsiTheme="minorHAnsi" w:cstheme="minorHAnsi"/>
                <w:sz w:val="20"/>
                <w:szCs w:val="20"/>
                <w:lang w:val="en-US"/>
              </w:rPr>
              <w:t xml:space="preserve"> </w:t>
            </w:r>
            <w:r w:rsidR="00056B84">
              <w:rPr>
                <w:rFonts w:asciiTheme="minorHAnsi" w:hAnsiTheme="minorHAnsi" w:cstheme="minorHAnsi"/>
                <w:sz w:val="20"/>
                <w:szCs w:val="20"/>
                <w:lang w:val="en-US"/>
              </w:rPr>
              <w:t>Sector</w:t>
            </w:r>
          </w:p>
          <w:p w14:paraId="131B2E54" w14:textId="6E354DBA" w:rsidR="00560F37" w:rsidRPr="00560F37" w:rsidRDefault="00560F37" w:rsidP="00560F37">
            <w:pPr>
              <w:pStyle w:val="a4"/>
              <w:numPr>
                <w:ilvl w:val="0"/>
                <w:numId w:val="2"/>
              </w:numPr>
              <w:pBdr>
                <w:top w:val="nil"/>
                <w:left w:val="nil"/>
                <w:bottom w:val="nil"/>
                <w:right w:val="nil"/>
                <w:between w:val="nil"/>
              </w:pBdr>
              <w:spacing w:before="240" w:after="0" w:line="276" w:lineRule="auto"/>
              <w:ind w:left="321"/>
              <w:rPr>
                <w:rFonts w:asciiTheme="minorHAnsi" w:hAnsiTheme="minorHAnsi" w:cstheme="minorHAnsi"/>
                <w:i/>
                <w:sz w:val="20"/>
                <w:szCs w:val="20"/>
                <w:lang w:val="en-US"/>
              </w:rPr>
            </w:pPr>
            <w:bookmarkStart w:id="3" w:name="_heading=h.ykcuyuxklp7c" w:colFirst="0" w:colLast="0"/>
            <w:bookmarkEnd w:id="3"/>
            <w:r w:rsidRPr="00560F37">
              <w:rPr>
                <w:rFonts w:asciiTheme="minorHAnsi" w:hAnsiTheme="minorHAnsi" w:cstheme="minorHAnsi"/>
                <w:i/>
                <w:sz w:val="20"/>
                <w:szCs w:val="20"/>
                <w:lang w:val="en-US"/>
              </w:rPr>
              <w:t xml:space="preserve"> </w:t>
            </w:r>
            <w:proofErr w:type="spellStart"/>
            <w:r w:rsidRPr="00E5551D">
              <w:rPr>
                <w:rFonts w:asciiTheme="minorHAnsi" w:hAnsiTheme="minorHAnsi" w:cstheme="minorHAnsi"/>
                <w:b/>
                <w:i/>
                <w:sz w:val="20"/>
                <w:szCs w:val="20"/>
                <w:lang w:val="en-US"/>
              </w:rPr>
              <w:t>Bobushev</w:t>
            </w:r>
            <w:proofErr w:type="spellEnd"/>
            <w:r w:rsidRPr="00E5551D">
              <w:rPr>
                <w:rFonts w:asciiTheme="minorHAnsi" w:hAnsiTheme="minorHAnsi" w:cstheme="minorHAnsi"/>
                <w:b/>
                <w:i/>
                <w:sz w:val="20"/>
                <w:szCs w:val="20"/>
                <w:lang w:val="en-US"/>
              </w:rPr>
              <w:t xml:space="preserve"> </w:t>
            </w:r>
            <w:proofErr w:type="spellStart"/>
            <w:r w:rsidRPr="00E5551D">
              <w:rPr>
                <w:rFonts w:asciiTheme="minorHAnsi" w:hAnsiTheme="minorHAnsi" w:cstheme="minorHAnsi"/>
                <w:b/>
                <w:i/>
                <w:sz w:val="20"/>
                <w:szCs w:val="20"/>
                <w:lang w:val="en-US"/>
              </w:rPr>
              <w:t>Temirbek</w:t>
            </w:r>
            <w:proofErr w:type="spellEnd"/>
            <w:r w:rsidRPr="00560F37">
              <w:rPr>
                <w:rFonts w:asciiTheme="minorHAnsi" w:hAnsiTheme="minorHAnsi" w:cstheme="minorHAnsi"/>
                <w:i/>
                <w:sz w:val="20"/>
                <w:szCs w:val="20"/>
                <w:lang w:val="en-US"/>
              </w:rPr>
              <w:t>, National Expert, Kyrgyzstan</w:t>
            </w:r>
          </w:p>
          <w:p w14:paraId="14CCFE32" w14:textId="08084A10" w:rsidR="00560F37" w:rsidRPr="00560F37" w:rsidRDefault="00560F37" w:rsidP="00560F37">
            <w:pPr>
              <w:pStyle w:val="a4"/>
              <w:numPr>
                <w:ilvl w:val="0"/>
                <w:numId w:val="2"/>
              </w:numPr>
              <w:pBdr>
                <w:top w:val="nil"/>
                <w:left w:val="nil"/>
                <w:bottom w:val="nil"/>
                <w:right w:val="nil"/>
                <w:between w:val="nil"/>
              </w:pBdr>
              <w:spacing w:before="240" w:after="0" w:line="276" w:lineRule="auto"/>
              <w:ind w:left="321"/>
              <w:rPr>
                <w:rFonts w:asciiTheme="minorHAnsi" w:hAnsiTheme="minorHAnsi" w:cstheme="minorHAnsi"/>
                <w:i/>
                <w:sz w:val="20"/>
                <w:szCs w:val="20"/>
                <w:lang w:val="en-US"/>
              </w:rPr>
            </w:pPr>
            <w:proofErr w:type="spellStart"/>
            <w:r w:rsidRPr="00E5551D">
              <w:rPr>
                <w:rFonts w:asciiTheme="minorHAnsi" w:hAnsiTheme="minorHAnsi" w:cstheme="minorHAnsi"/>
                <w:b/>
                <w:i/>
                <w:sz w:val="20"/>
                <w:szCs w:val="20"/>
                <w:lang w:val="en-US"/>
              </w:rPr>
              <w:t>Abdurakhmonov</w:t>
            </w:r>
            <w:proofErr w:type="spellEnd"/>
            <w:r w:rsidRPr="00E5551D">
              <w:rPr>
                <w:rFonts w:asciiTheme="minorHAnsi" w:hAnsiTheme="minorHAnsi" w:cstheme="minorHAnsi"/>
                <w:b/>
                <w:i/>
                <w:sz w:val="20"/>
                <w:szCs w:val="20"/>
                <w:lang w:val="en-US"/>
              </w:rPr>
              <w:t xml:space="preserve"> </w:t>
            </w:r>
            <w:proofErr w:type="spellStart"/>
            <w:r w:rsidRPr="00E5551D">
              <w:rPr>
                <w:rFonts w:asciiTheme="minorHAnsi" w:hAnsiTheme="minorHAnsi" w:cstheme="minorHAnsi"/>
                <w:b/>
                <w:i/>
                <w:sz w:val="20"/>
                <w:szCs w:val="20"/>
                <w:lang w:val="en-US"/>
              </w:rPr>
              <w:t>Farkhod</w:t>
            </w:r>
            <w:proofErr w:type="spellEnd"/>
            <w:r w:rsidRPr="00560F37">
              <w:rPr>
                <w:rFonts w:asciiTheme="minorHAnsi" w:hAnsiTheme="minorHAnsi" w:cstheme="minorHAnsi"/>
                <w:i/>
                <w:sz w:val="20"/>
                <w:szCs w:val="20"/>
                <w:lang w:val="en-US"/>
              </w:rPr>
              <w:t>, National Expert, Tajikistan</w:t>
            </w:r>
          </w:p>
          <w:p w14:paraId="50143006" w14:textId="0594495C" w:rsidR="007E54CC" w:rsidRPr="00056B84" w:rsidRDefault="00560F37" w:rsidP="00056B84">
            <w:pPr>
              <w:pStyle w:val="a4"/>
              <w:numPr>
                <w:ilvl w:val="0"/>
                <w:numId w:val="2"/>
              </w:numPr>
              <w:pBdr>
                <w:top w:val="nil"/>
                <w:left w:val="nil"/>
                <w:bottom w:val="nil"/>
                <w:right w:val="nil"/>
                <w:between w:val="nil"/>
              </w:pBdr>
              <w:spacing w:before="240" w:after="0" w:line="276" w:lineRule="auto"/>
              <w:ind w:left="321"/>
              <w:rPr>
                <w:rFonts w:asciiTheme="minorHAnsi" w:hAnsiTheme="minorHAnsi" w:cstheme="minorHAnsi"/>
                <w:i/>
                <w:sz w:val="20"/>
                <w:szCs w:val="20"/>
                <w:lang w:val="en-US"/>
              </w:rPr>
            </w:pPr>
            <w:r w:rsidRPr="00E5551D">
              <w:rPr>
                <w:rFonts w:asciiTheme="minorHAnsi" w:hAnsiTheme="minorHAnsi" w:cstheme="minorHAnsi"/>
                <w:b/>
                <w:i/>
                <w:sz w:val="20"/>
                <w:szCs w:val="20"/>
                <w:lang w:val="en-US"/>
              </w:rPr>
              <w:t xml:space="preserve">Vadim </w:t>
            </w:r>
            <w:proofErr w:type="spellStart"/>
            <w:r w:rsidRPr="00E5551D">
              <w:rPr>
                <w:rFonts w:asciiTheme="minorHAnsi" w:hAnsiTheme="minorHAnsi" w:cstheme="minorHAnsi"/>
                <w:b/>
                <w:i/>
                <w:sz w:val="20"/>
                <w:szCs w:val="20"/>
                <w:lang w:val="en-US"/>
              </w:rPr>
              <w:t>Sokolov</w:t>
            </w:r>
            <w:proofErr w:type="spellEnd"/>
            <w:r w:rsidRPr="00560F37">
              <w:rPr>
                <w:rFonts w:asciiTheme="minorHAnsi" w:hAnsiTheme="minorHAnsi" w:cstheme="minorHAnsi"/>
                <w:i/>
                <w:sz w:val="20"/>
                <w:szCs w:val="20"/>
                <w:lang w:val="en-US"/>
              </w:rPr>
              <w:t>, National Expert, Uzbekistan</w:t>
            </w:r>
          </w:p>
        </w:tc>
      </w:tr>
      <w:tr w:rsidR="0014351A" w:rsidRPr="000B17B8" w14:paraId="01ABDD0F" w14:textId="77777777" w:rsidTr="002A612A">
        <w:trPr>
          <w:trHeight w:val="1188"/>
          <w:jc w:val="center"/>
        </w:trPr>
        <w:tc>
          <w:tcPr>
            <w:tcW w:w="15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83EACC5" w14:textId="7F146BA0" w:rsidR="0014351A" w:rsidRPr="002E0FE9" w:rsidRDefault="00883AB4">
            <w:pPr>
              <w:spacing w:before="240" w:after="0" w:line="276" w:lineRule="auto"/>
              <w:rPr>
                <w:rFonts w:asciiTheme="minorHAnsi" w:hAnsiTheme="minorHAnsi" w:cstheme="minorHAnsi"/>
                <w:sz w:val="20"/>
                <w:szCs w:val="20"/>
              </w:rPr>
            </w:pPr>
            <w:r w:rsidRPr="002E0FE9">
              <w:rPr>
                <w:rFonts w:asciiTheme="minorHAnsi" w:hAnsiTheme="minorHAnsi" w:cstheme="minorHAnsi"/>
                <w:sz w:val="20"/>
                <w:szCs w:val="20"/>
              </w:rPr>
              <w:t>11:</w:t>
            </w:r>
            <w:r w:rsidR="009D11B3">
              <w:rPr>
                <w:rFonts w:asciiTheme="minorHAnsi" w:hAnsiTheme="minorHAnsi" w:cstheme="minorHAnsi"/>
                <w:sz w:val="20"/>
                <w:szCs w:val="20"/>
                <w:lang w:val="ru-RU"/>
              </w:rPr>
              <w:t>5</w:t>
            </w:r>
            <w:r w:rsidR="00C4003B">
              <w:rPr>
                <w:rFonts w:asciiTheme="minorHAnsi" w:hAnsiTheme="minorHAnsi" w:cstheme="minorHAnsi"/>
                <w:sz w:val="20"/>
                <w:szCs w:val="20"/>
                <w:lang w:val="ru-RU"/>
              </w:rPr>
              <w:t>5</w:t>
            </w:r>
            <w:r w:rsidRPr="002E0FE9">
              <w:rPr>
                <w:rFonts w:asciiTheme="minorHAnsi" w:hAnsiTheme="minorHAnsi" w:cstheme="minorHAnsi"/>
                <w:sz w:val="20"/>
                <w:szCs w:val="20"/>
              </w:rPr>
              <w:t xml:space="preserve"> - 12:30</w:t>
            </w:r>
          </w:p>
        </w:tc>
        <w:tc>
          <w:tcPr>
            <w:tcW w:w="73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A938C9C" w14:textId="77777777" w:rsidR="00560F37" w:rsidRPr="00560F37" w:rsidRDefault="00560F37" w:rsidP="00560F37">
            <w:pPr>
              <w:spacing w:before="240" w:after="0" w:line="276" w:lineRule="auto"/>
              <w:rPr>
                <w:rFonts w:asciiTheme="minorHAnsi" w:hAnsiTheme="minorHAnsi" w:cstheme="minorHAnsi"/>
                <w:b/>
                <w:sz w:val="20"/>
                <w:szCs w:val="20"/>
                <w:lang w:val="en-US"/>
              </w:rPr>
            </w:pPr>
            <w:r w:rsidRPr="00560F37">
              <w:rPr>
                <w:rFonts w:asciiTheme="minorHAnsi" w:hAnsiTheme="minorHAnsi" w:cstheme="minorHAnsi"/>
                <w:b/>
                <w:sz w:val="20"/>
                <w:szCs w:val="20"/>
                <w:lang w:val="en-US"/>
              </w:rPr>
              <w:t>Open discussion on the following topics:</w:t>
            </w:r>
          </w:p>
          <w:p w14:paraId="5A970EE6" w14:textId="258CD825" w:rsidR="00560F37" w:rsidRPr="00560F37" w:rsidRDefault="00560F37" w:rsidP="00E5551D">
            <w:pPr>
              <w:pStyle w:val="a4"/>
              <w:numPr>
                <w:ilvl w:val="0"/>
                <w:numId w:val="2"/>
              </w:numPr>
              <w:spacing w:before="240" w:after="0" w:line="276" w:lineRule="auto"/>
              <w:rPr>
                <w:rFonts w:asciiTheme="minorHAnsi" w:hAnsiTheme="minorHAnsi" w:cstheme="minorHAnsi"/>
                <w:i/>
                <w:sz w:val="20"/>
                <w:szCs w:val="20"/>
                <w:lang w:val="en-US"/>
              </w:rPr>
            </w:pPr>
            <w:r w:rsidRPr="00560F37">
              <w:rPr>
                <w:rFonts w:asciiTheme="minorHAnsi" w:hAnsiTheme="minorHAnsi" w:cstheme="minorHAnsi"/>
                <w:i/>
                <w:sz w:val="20"/>
                <w:szCs w:val="20"/>
                <w:lang w:val="en-US"/>
              </w:rPr>
              <w:t xml:space="preserve"> </w:t>
            </w:r>
            <w:r w:rsidR="00E5551D" w:rsidRPr="00E5551D">
              <w:rPr>
                <w:rFonts w:asciiTheme="minorHAnsi" w:hAnsiTheme="minorHAnsi" w:cstheme="minorHAnsi"/>
                <w:i/>
                <w:sz w:val="20"/>
                <w:szCs w:val="20"/>
                <w:lang w:val="en-US"/>
              </w:rPr>
              <w:t xml:space="preserve">Are climate change issues sufficiently integrated into the national </w:t>
            </w:r>
            <w:r w:rsidR="00056B84">
              <w:rPr>
                <w:rFonts w:asciiTheme="minorHAnsi" w:hAnsiTheme="minorHAnsi" w:cstheme="minorHAnsi"/>
                <w:i/>
                <w:sz w:val="20"/>
                <w:szCs w:val="20"/>
                <w:lang w:val="en-US"/>
              </w:rPr>
              <w:t>energy</w:t>
            </w:r>
            <w:r w:rsidR="00E5551D" w:rsidRPr="00E5551D">
              <w:rPr>
                <w:rFonts w:asciiTheme="minorHAnsi" w:hAnsiTheme="minorHAnsi" w:cstheme="minorHAnsi"/>
                <w:i/>
                <w:sz w:val="20"/>
                <w:szCs w:val="20"/>
                <w:lang w:val="en-US"/>
              </w:rPr>
              <w:t xml:space="preserve"> sector policy</w:t>
            </w:r>
          </w:p>
          <w:p w14:paraId="7433C8D1" w14:textId="1281560D" w:rsidR="0063016C" w:rsidRPr="00560F37" w:rsidRDefault="00E5551D" w:rsidP="00E5551D">
            <w:pPr>
              <w:pStyle w:val="a4"/>
              <w:numPr>
                <w:ilvl w:val="0"/>
                <w:numId w:val="2"/>
              </w:numPr>
              <w:spacing w:before="240" w:after="0" w:line="276" w:lineRule="auto"/>
              <w:rPr>
                <w:rFonts w:asciiTheme="minorHAnsi" w:hAnsiTheme="minorHAnsi" w:cstheme="minorHAnsi"/>
                <w:b/>
                <w:sz w:val="20"/>
                <w:szCs w:val="20"/>
                <w:lang w:val="en-US"/>
              </w:rPr>
            </w:pPr>
            <w:r w:rsidRPr="00E5551D">
              <w:rPr>
                <w:rFonts w:asciiTheme="minorHAnsi" w:hAnsiTheme="minorHAnsi" w:cstheme="minorHAnsi"/>
                <w:i/>
                <w:sz w:val="20"/>
                <w:szCs w:val="20"/>
                <w:lang w:val="en-US"/>
              </w:rPr>
              <w:t>What measures should be taken in the short term for the development of science</w:t>
            </w:r>
          </w:p>
        </w:tc>
      </w:tr>
    </w:tbl>
    <w:p w14:paraId="394C47EA" w14:textId="77777777" w:rsidR="0014351A" w:rsidRPr="00560F37" w:rsidRDefault="0014351A">
      <w:pPr>
        <w:spacing w:after="0" w:line="240" w:lineRule="auto"/>
        <w:jc w:val="center"/>
        <w:rPr>
          <w:rFonts w:asciiTheme="minorHAnsi" w:hAnsiTheme="minorHAnsi" w:cstheme="minorHAnsi"/>
          <w:b/>
          <w:i/>
          <w:sz w:val="20"/>
          <w:szCs w:val="20"/>
          <w:lang w:val="en-US"/>
        </w:rPr>
      </w:pPr>
    </w:p>
    <w:sectPr w:rsidR="0014351A" w:rsidRPr="00560F37">
      <w:pgSz w:w="11906" w:h="16838"/>
      <w:pgMar w:top="516" w:right="1440" w:bottom="1440" w:left="1440" w:header="709" w:footer="1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4B0E"/>
    <w:multiLevelType w:val="hybridMultilevel"/>
    <w:tmpl w:val="20BE98C8"/>
    <w:lvl w:ilvl="0" w:tplc="C16CD028">
      <w:start w:val="1"/>
      <w:numFmt w:val="bullet"/>
      <w:lvlText w:val="‒"/>
      <w:lvlJc w:val="left"/>
      <w:pPr>
        <w:ind w:left="720" w:hanging="360"/>
      </w:pPr>
      <w:rPr>
        <w:rFonts w:asciiTheme="minorHAnsi" w:hAnsiTheme="minorHAnsi"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D852E8"/>
    <w:multiLevelType w:val="multilevel"/>
    <w:tmpl w:val="87EA9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D20376"/>
    <w:multiLevelType w:val="multilevel"/>
    <w:tmpl w:val="D948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4E5F88"/>
    <w:multiLevelType w:val="hybridMultilevel"/>
    <w:tmpl w:val="79D8E694"/>
    <w:lvl w:ilvl="0" w:tplc="63E84D4E">
      <w:start w:val="1"/>
      <w:numFmt w:val="bullet"/>
      <w:lvlText w:val="‒"/>
      <w:lvlJc w:val="left"/>
      <w:pPr>
        <w:ind w:left="720" w:hanging="360"/>
      </w:pPr>
      <w:rPr>
        <w:rFonts w:asciiTheme="minorHAnsi" w:hAnsiTheme="minorHAnsi"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1A"/>
    <w:rsid w:val="00020393"/>
    <w:rsid w:val="00056B84"/>
    <w:rsid w:val="000B17B8"/>
    <w:rsid w:val="0014351A"/>
    <w:rsid w:val="00167174"/>
    <w:rsid w:val="001A1B7A"/>
    <w:rsid w:val="001A6E24"/>
    <w:rsid w:val="00245A15"/>
    <w:rsid w:val="002527E2"/>
    <w:rsid w:val="002A612A"/>
    <w:rsid w:val="002E0FE9"/>
    <w:rsid w:val="00431190"/>
    <w:rsid w:val="00456637"/>
    <w:rsid w:val="0047460A"/>
    <w:rsid w:val="004E028E"/>
    <w:rsid w:val="0054729C"/>
    <w:rsid w:val="00560F37"/>
    <w:rsid w:val="005828BB"/>
    <w:rsid w:val="005D5DBB"/>
    <w:rsid w:val="0063016C"/>
    <w:rsid w:val="0078559D"/>
    <w:rsid w:val="007E54CC"/>
    <w:rsid w:val="00883AB4"/>
    <w:rsid w:val="008C0A43"/>
    <w:rsid w:val="009332AA"/>
    <w:rsid w:val="009D11B3"/>
    <w:rsid w:val="00A0124B"/>
    <w:rsid w:val="00A120A1"/>
    <w:rsid w:val="00B252A0"/>
    <w:rsid w:val="00B83B22"/>
    <w:rsid w:val="00C05C23"/>
    <w:rsid w:val="00C4003B"/>
    <w:rsid w:val="00C93F91"/>
    <w:rsid w:val="00CA0806"/>
    <w:rsid w:val="00D84368"/>
    <w:rsid w:val="00D85708"/>
    <w:rsid w:val="00D95966"/>
    <w:rsid w:val="00DE210E"/>
    <w:rsid w:val="00DF178E"/>
    <w:rsid w:val="00E5551D"/>
    <w:rsid w:val="00F7203D"/>
    <w:rsid w:val="00F767A5"/>
    <w:rsid w:val="00F92803"/>
    <w:rsid w:val="00F93027"/>
    <w:rsid w:val="00FC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870D"/>
  <w15:docId w15:val="{93C98CA8-42C2-4C30-B0F3-8B68E5ED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A63"/>
    <w:rPr>
      <w:lang w:val="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C62A63"/>
    <w:pPr>
      <w:ind w:left="720"/>
      <w:contextualSpacing/>
    </w:pPr>
  </w:style>
  <w:style w:type="character" w:styleId="a5">
    <w:name w:val="Hyperlink"/>
    <w:basedOn w:val="a0"/>
    <w:uiPriority w:val="99"/>
    <w:unhideWhenUsed/>
    <w:rsid w:val="00C62A63"/>
    <w:rPr>
      <w:color w:val="44546A" w:themeColor="text2"/>
      <w:u w:val="singl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a0"/>
    <w:uiPriority w:val="99"/>
    <w:semiHidden/>
    <w:unhideWhenUsed/>
    <w:rsid w:val="002E0FE9"/>
    <w:rPr>
      <w:color w:val="605E5C"/>
      <w:shd w:val="clear" w:color="auto" w:fill="E1DFDD"/>
    </w:rPr>
  </w:style>
  <w:style w:type="paragraph" w:customStyle="1" w:styleId="msolistparagraphmrcssattr">
    <w:name w:val="msolistparagraph_mr_css_attr"/>
    <w:basedOn w:val="a"/>
    <w:rsid w:val="001A6E24"/>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6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88422087615?pwd=Un88VSCltucaEU6osFcPYluPtw0F2X.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72yBdcMknJbqwCRaxlms6y3zLQ==">CgMxLjAyCGguZ2pkZ3hzMg5oLmltdnQ1Y3RybHNmNDIOaC5mMWpqdzlvNm9xb2YyDmgueWtjdXl1eGtscDdjOAByITFFcHRHUFFrWjZ2QTV6THZDbHVqQXlLRjdyTzBDQmVEVA==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Кретова Зоя</dc:creator>
  <cp:lastModifiedBy>Динара Акишева</cp:lastModifiedBy>
  <cp:revision>12</cp:revision>
  <dcterms:created xsi:type="dcterms:W3CDTF">2023-12-07T06:18:00Z</dcterms:created>
  <dcterms:modified xsi:type="dcterms:W3CDTF">2024-02-07T08:45:00Z</dcterms:modified>
</cp:coreProperties>
</file>