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1BFF1" w14:textId="77777777" w:rsidR="0052019B" w:rsidRPr="002E0FE9" w:rsidRDefault="0052019B" w:rsidP="0052019B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heading=h.gjdgxs" w:colFirst="0" w:colLast="0"/>
      <w:bookmarkEnd w:id="0"/>
      <w:r w:rsidRPr="002E0FE9">
        <w:rPr>
          <w:rFonts w:asciiTheme="minorHAnsi" w:hAnsiTheme="minorHAnsi" w:cstheme="minorHAnsi"/>
          <w:b/>
          <w:noProof/>
          <w:sz w:val="20"/>
          <w:szCs w:val="20"/>
          <w:lang w:val="ru-RU"/>
        </w:rPr>
        <w:drawing>
          <wp:inline distT="0" distB="0" distL="0" distR="0" wp14:anchorId="5EBCE99D" wp14:editId="105B12EA">
            <wp:extent cx="1397000" cy="996950"/>
            <wp:effectExtent l="0" t="0" r="0" b="0"/>
            <wp:docPr id="41550697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908" cy="997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E0FE9">
        <w:rPr>
          <w:rFonts w:asciiTheme="minorHAnsi" w:hAnsiTheme="minorHAnsi" w:cstheme="minorHAnsi"/>
          <w:b/>
          <w:noProof/>
          <w:sz w:val="20"/>
          <w:szCs w:val="20"/>
          <w:lang w:val="ru-RU"/>
        </w:rPr>
        <w:drawing>
          <wp:inline distT="0" distB="0" distL="0" distR="0" wp14:anchorId="10F15D8C" wp14:editId="169E82BA">
            <wp:extent cx="477446" cy="967624"/>
            <wp:effectExtent l="0" t="0" r="0" b="0"/>
            <wp:docPr id="41550697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446" cy="967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</w:t>
      </w:r>
      <w:r w:rsidRPr="002E0FE9">
        <w:rPr>
          <w:rFonts w:asciiTheme="minorHAnsi" w:hAnsiTheme="minorHAnsi" w:cstheme="minorHAnsi"/>
          <w:b/>
          <w:i/>
          <w:noProof/>
          <w:sz w:val="20"/>
          <w:szCs w:val="20"/>
          <w:lang w:val="ru-RU"/>
        </w:rPr>
        <w:drawing>
          <wp:inline distT="0" distB="0" distL="0" distR="0" wp14:anchorId="5A09DC41" wp14:editId="47539CC7">
            <wp:extent cx="1586602" cy="439453"/>
            <wp:effectExtent l="0" t="0" r="0" b="0"/>
            <wp:docPr id="41550697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602" cy="439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</w:p>
    <w:p w14:paraId="79ED5E95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25278C3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0EF836A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0FE9">
        <w:rPr>
          <w:rFonts w:asciiTheme="minorHAnsi" w:hAnsiTheme="minorHAnsi" w:cstheme="minorHAnsi"/>
          <w:b/>
          <w:sz w:val="20"/>
          <w:szCs w:val="20"/>
        </w:rPr>
        <w:t xml:space="preserve">ПОВЕСТКА ДНЯ </w:t>
      </w:r>
    </w:p>
    <w:p w14:paraId="0F916AA7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B546C8" w14:textId="5AACA6B2" w:rsidR="0052019B" w:rsidRPr="001826FD" w:rsidRDefault="002A2C70" w:rsidP="0052019B">
      <w:pPr>
        <w:spacing w:after="0" w:line="240" w:lineRule="auto"/>
        <w:jc w:val="center"/>
        <w:rPr>
          <w:rFonts w:asciiTheme="minorHAnsi" w:hAnsiTheme="minorHAnsi" w:cstheme="minorHAnsi"/>
          <w:color w:val="1A1A1A"/>
          <w:lang w:val="ru-RU"/>
        </w:rPr>
      </w:pPr>
      <w:r>
        <w:rPr>
          <w:rFonts w:asciiTheme="minorHAnsi" w:hAnsiTheme="minorHAnsi" w:cstheme="minorHAnsi"/>
          <w:color w:val="1A1A1A"/>
          <w:lang w:val="ru-RU"/>
        </w:rPr>
        <w:t>Финальн</w:t>
      </w:r>
      <w:r w:rsidR="00C84D7F">
        <w:rPr>
          <w:rFonts w:asciiTheme="minorHAnsi" w:hAnsiTheme="minorHAnsi" w:cstheme="minorHAnsi"/>
          <w:color w:val="1A1A1A"/>
          <w:lang w:val="ru-RU"/>
        </w:rPr>
        <w:t>ый</w:t>
      </w:r>
      <w:r w:rsidR="0052019B" w:rsidRPr="002E0FE9">
        <w:rPr>
          <w:rFonts w:asciiTheme="minorHAnsi" w:hAnsiTheme="minorHAnsi" w:cstheme="minorHAnsi"/>
          <w:color w:val="1A1A1A"/>
        </w:rPr>
        <w:t xml:space="preserve"> </w:t>
      </w:r>
      <w:r w:rsidR="0052019B" w:rsidRPr="002E0FE9">
        <w:rPr>
          <w:rFonts w:asciiTheme="minorHAnsi" w:hAnsiTheme="minorHAnsi" w:cstheme="minorHAnsi"/>
          <w:color w:val="1A1A1A"/>
          <w:lang w:val="ru-RU"/>
        </w:rPr>
        <w:t>региональн</w:t>
      </w:r>
      <w:r w:rsidR="00C84D7F">
        <w:rPr>
          <w:rFonts w:asciiTheme="minorHAnsi" w:hAnsiTheme="minorHAnsi" w:cstheme="minorHAnsi"/>
          <w:color w:val="1A1A1A"/>
          <w:lang w:val="ru-RU"/>
        </w:rPr>
        <w:t>ый</w:t>
      </w:r>
      <w:r w:rsidR="0052019B" w:rsidRPr="002E0FE9">
        <w:rPr>
          <w:rFonts w:asciiTheme="minorHAnsi" w:hAnsiTheme="minorHAnsi" w:cstheme="minorHAnsi"/>
          <w:color w:val="1A1A1A"/>
          <w:lang w:val="ru-RU"/>
        </w:rPr>
        <w:t xml:space="preserve"> </w:t>
      </w:r>
      <w:proofErr w:type="spellStart"/>
      <w:r w:rsidR="0052019B" w:rsidRPr="002E0FE9">
        <w:rPr>
          <w:rFonts w:asciiTheme="minorHAnsi" w:hAnsiTheme="minorHAnsi" w:cstheme="minorHAnsi"/>
          <w:color w:val="1A1A1A"/>
        </w:rPr>
        <w:t>техническ</w:t>
      </w:r>
      <w:r w:rsidR="00C84D7F">
        <w:rPr>
          <w:rFonts w:asciiTheme="minorHAnsi" w:hAnsiTheme="minorHAnsi" w:cstheme="minorHAnsi"/>
          <w:color w:val="1A1A1A"/>
          <w:lang w:val="ru-RU"/>
        </w:rPr>
        <w:t>ий</w:t>
      </w:r>
      <w:proofErr w:type="spellEnd"/>
      <w:r w:rsidR="0052019B" w:rsidRPr="002E0FE9">
        <w:rPr>
          <w:rFonts w:asciiTheme="minorHAnsi" w:hAnsiTheme="minorHAnsi" w:cstheme="minorHAnsi"/>
          <w:color w:val="1A1A1A"/>
        </w:rPr>
        <w:t xml:space="preserve"> </w:t>
      </w:r>
      <w:proofErr w:type="spellStart"/>
      <w:r w:rsidR="0052019B" w:rsidRPr="002E0FE9">
        <w:rPr>
          <w:rFonts w:asciiTheme="minorHAnsi" w:hAnsiTheme="minorHAnsi" w:cstheme="minorHAnsi"/>
          <w:color w:val="1A1A1A"/>
        </w:rPr>
        <w:t>вебинар</w:t>
      </w:r>
      <w:proofErr w:type="spellEnd"/>
      <w:r w:rsidR="0052019B" w:rsidRPr="002E0FE9">
        <w:rPr>
          <w:rFonts w:asciiTheme="minorHAnsi" w:hAnsiTheme="minorHAnsi" w:cstheme="minorHAnsi"/>
          <w:color w:val="1A1A1A"/>
        </w:rPr>
        <w:t xml:space="preserve"> </w:t>
      </w:r>
      <w:r w:rsidR="0052019B">
        <w:rPr>
          <w:rFonts w:asciiTheme="minorHAnsi" w:hAnsiTheme="minorHAnsi" w:cstheme="minorHAnsi"/>
          <w:color w:val="1A1A1A"/>
          <w:lang w:val="ru-RU"/>
        </w:rPr>
        <w:t>на тему</w:t>
      </w:r>
      <w:r w:rsidR="0052019B" w:rsidRPr="00B90036">
        <w:rPr>
          <w:rFonts w:asciiTheme="minorHAnsi" w:hAnsiTheme="minorHAnsi" w:cstheme="minorHAnsi"/>
          <w:color w:val="1A1A1A"/>
        </w:rPr>
        <w:t xml:space="preserve">: </w:t>
      </w:r>
      <w:r w:rsidR="0052019B" w:rsidRPr="00B90036">
        <w:rPr>
          <w:rFonts w:asciiTheme="minorHAnsi" w:hAnsiTheme="minorHAnsi" w:cstheme="minorHAnsi"/>
          <w:color w:val="1A1A1A"/>
          <w:lang w:val="ru-RU"/>
        </w:rPr>
        <w:t>«</w:t>
      </w:r>
      <w:r w:rsidRPr="00B90036">
        <w:rPr>
          <w:rFonts w:asciiTheme="minorHAnsi" w:hAnsiTheme="minorHAnsi" w:cstheme="minorHAnsi"/>
          <w:color w:val="1A1A1A"/>
          <w:lang w:val="ru-RU"/>
        </w:rPr>
        <w:t>Влияние изменения климата: Применение N</w:t>
      </w:r>
      <w:r w:rsidR="00BA7C0B">
        <w:rPr>
          <w:rFonts w:asciiTheme="minorHAnsi" w:hAnsiTheme="minorHAnsi" w:cstheme="minorHAnsi"/>
          <w:color w:val="1A1A1A"/>
          <w:lang w:val="en-US"/>
        </w:rPr>
        <w:t>EXUS</w:t>
      </w:r>
      <w:r w:rsidR="00BA7C0B" w:rsidRPr="00BA7C0B">
        <w:rPr>
          <w:rFonts w:asciiTheme="minorHAnsi" w:hAnsiTheme="minorHAnsi" w:cstheme="minorHAnsi"/>
          <w:color w:val="1A1A1A"/>
          <w:lang w:val="ru-RU"/>
        </w:rPr>
        <w:t xml:space="preserve"> </w:t>
      </w:r>
      <w:r w:rsidRPr="00B90036">
        <w:rPr>
          <w:rFonts w:asciiTheme="minorHAnsi" w:hAnsiTheme="minorHAnsi" w:cstheme="minorHAnsi"/>
          <w:color w:val="1A1A1A"/>
          <w:lang w:val="ru-RU"/>
        </w:rPr>
        <w:t>подхода для устойчивого развития и оценки рисков</w:t>
      </w:r>
      <w:r w:rsidR="0052019B" w:rsidRPr="00B90036">
        <w:rPr>
          <w:rFonts w:asciiTheme="minorHAnsi" w:hAnsiTheme="minorHAnsi" w:cstheme="minorHAnsi"/>
          <w:color w:val="1A1A1A"/>
          <w:lang w:val="ru-RU"/>
        </w:rPr>
        <w:t>»</w:t>
      </w:r>
      <w:r w:rsidR="0052019B" w:rsidRPr="001826FD">
        <w:rPr>
          <w:rFonts w:asciiTheme="minorHAnsi" w:hAnsiTheme="minorHAnsi" w:cstheme="minorHAnsi"/>
          <w:color w:val="1A1A1A"/>
          <w:lang w:val="ru-RU"/>
        </w:rPr>
        <w:t xml:space="preserve"> </w:t>
      </w:r>
    </w:p>
    <w:p w14:paraId="3D6956C0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31D367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E0FE9">
        <w:rPr>
          <w:rFonts w:asciiTheme="minorHAnsi" w:hAnsiTheme="minorHAnsi" w:cstheme="minorHAnsi"/>
          <w:b/>
          <w:i/>
          <w:sz w:val="20"/>
          <w:szCs w:val="20"/>
        </w:rPr>
        <w:t>в рамках регионального проекта ПРООН «Изменение климата и устойчивость в Центральной Азии»</w:t>
      </w:r>
    </w:p>
    <w:p w14:paraId="4B87CD1E" w14:textId="77777777" w:rsidR="0052019B" w:rsidRPr="002E0FE9" w:rsidRDefault="0052019B" w:rsidP="005201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D4C24E" w14:textId="71560FBA" w:rsidR="0052019B" w:rsidRPr="002E0FE9" w:rsidRDefault="0052019B" w:rsidP="0052019B">
      <w:pPr>
        <w:spacing w:after="0" w:line="240" w:lineRule="auto"/>
        <w:ind w:right="-4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Дата: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="002A2C70">
        <w:rPr>
          <w:rFonts w:asciiTheme="minorHAnsi" w:hAnsiTheme="minorHAnsi" w:cstheme="minorHAnsi"/>
          <w:color w:val="000000"/>
          <w:sz w:val="20"/>
          <w:szCs w:val="20"/>
          <w:lang w:val="ru-RU"/>
        </w:rPr>
        <w:t>27</w:t>
      </w:r>
      <w:r w:rsidR="001826FD" w:rsidRPr="001826FD">
        <w:rPr>
          <w:rFonts w:asciiTheme="minorHAnsi" w:hAnsiTheme="minorHAnsi" w:cstheme="minorHAnsi"/>
          <w:color w:val="000000"/>
          <w:sz w:val="20"/>
          <w:szCs w:val="20"/>
        </w:rPr>
        <w:t xml:space="preserve"> февраля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2024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 xml:space="preserve"> г.</w:t>
      </w:r>
    </w:p>
    <w:p w14:paraId="042EEBFA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Время: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>10:00–12:</w:t>
      </w:r>
      <w:r w:rsidRPr="002E0FE9">
        <w:rPr>
          <w:rFonts w:asciiTheme="minorHAnsi" w:hAnsiTheme="minorHAnsi" w:cstheme="minorHAnsi"/>
          <w:sz w:val="20"/>
          <w:szCs w:val="20"/>
        </w:rPr>
        <w:t>3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>0 (Ташкент), 11:00 – 13:</w:t>
      </w:r>
      <w:r w:rsidRPr="002E0FE9">
        <w:rPr>
          <w:rFonts w:asciiTheme="minorHAnsi" w:hAnsiTheme="minorHAnsi" w:cstheme="minorHAnsi"/>
          <w:sz w:val="20"/>
          <w:szCs w:val="20"/>
        </w:rPr>
        <w:t>3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 xml:space="preserve">0 (Бишкек) </w:t>
      </w:r>
    </w:p>
    <w:p w14:paraId="171F8DCB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Место проведения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: 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 xml:space="preserve">онлайн, платформа </w:t>
      </w:r>
      <w:proofErr w:type="spellStart"/>
      <w:r w:rsidRPr="002E0FE9">
        <w:rPr>
          <w:rFonts w:asciiTheme="minorHAnsi" w:hAnsiTheme="minorHAnsi" w:cstheme="minorHAnsi"/>
          <w:color w:val="000000"/>
          <w:sz w:val="20"/>
          <w:szCs w:val="20"/>
        </w:rPr>
        <w:t>Zoom</w:t>
      </w:r>
      <w:proofErr w:type="spellEnd"/>
    </w:p>
    <w:p w14:paraId="7FE23AC2" w14:textId="77777777" w:rsidR="00C84D7F" w:rsidRPr="00B7707C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</w:pPr>
      <w:r w:rsidRPr="00392787">
        <w:rPr>
          <w:rFonts w:asciiTheme="minorHAnsi" w:hAnsiTheme="minorHAnsi" w:cstheme="minorHAnsi"/>
          <w:b/>
          <w:bCs/>
          <w:color w:val="1F3863"/>
          <w:sz w:val="20"/>
          <w:szCs w:val="20"/>
        </w:rPr>
        <w:t xml:space="preserve">Ссылка на регистрацию </w:t>
      </w:r>
      <w:r w:rsidRPr="005E6184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>Zoom</w:t>
      </w:r>
      <w:r w:rsidRPr="00B7707C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 xml:space="preserve">: </w:t>
      </w:r>
      <w:r w:rsidR="00392787" w:rsidRPr="00B7707C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 xml:space="preserve"> </w:t>
      </w:r>
      <w:r w:rsidR="00C84D7F" w:rsidRPr="00B7707C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 xml:space="preserve"> </w:t>
      </w:r>
    </w:p>
    <w:p w14:paraId="6C951640" w14:textId="291E063E" w:rsidR="0052019B" w:rsidRPr="00B7707C" w:rsidRDefault="00B7707C" w:rsidP="005201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C84D7F" w:rsidRPr="00B7707C">
          <w:rPr>
            <w:rStyle w:val="a5"/>
            <w:rFonts w:asciiTheme="minorHAnsi" w:hAnsiTheme="minorHAnsi" w:cstheme="minorHAnsi"/>
            <w:b/>
            <w:bCs/>
            <w:sz w:val="20"/>
            <w:szCs w:val="20"/>
            <w:lang w:val="en-US"/>
          </w:rPr>
          <w:t>https://us06web.zoom.us/meeti</w:t>
        </w:r>
        <w:r w:rsidR="00C84D7F" w:rsidRPr="00B7707C">
          <w:rPr>
            <w:rStyle w:val="a5"/>
            <w:rFonts w:asciiTheme="minorHAnsi" w:hAnsiTheme="minorHAnsi" w:cstheme="minorHAnsi"/>
            <w:b/>
            <w:bCs/>
            <w:sz w:val="20"/>
            <w:szCs w:val="20"/>
            <w:lang w:val="en-US"/>
          </w:rPr>
          <w:t>n</w:t>
        </w:r>
        <w:r w:rsidR="00C84D7F" w:rsidRPr="00B7707C">
          <w:rPr>
            <w:rStyle w:val="a5"/>
            <w:rFonts w:asciiTheme="minorHAnsi" w:hAnsiTheme="minorHAnsi" w:cstheme="minorHAnsi"/>
            <w:b/>
            <w:bCs/>
            <w:sz w:val="20"/>
            <w:szCs w:val="20"/>
            <w:lang w:val="en-US"/>
          </w:rPr>
          <w:t>g/register/tZ0ucuqpqjgjHdNvyP4wi4u5kGfVkM40aP0m</w:t>
        </w:r>
      </w:hyperlink>
      <w:r w:rsidR="00C84D7F" w:rsidRPr="00B7707C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 xml:space="preserve"> </w:t>
      </w:r>
    </w:p>
    <w:p w14:paraId="2E8373E3" w14:textId="77777777" w:rsidR="0052019B" w:rsidRPr="00B7707C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4018ED4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Предпосылки проекта: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sz w:val="20"/>
          <w:szCs w:val="20"/>
        </w:rPr>
        <w:t xml:space="preserve">несмотря на наличие довольно большого опыта и знаний в регионе об изменении климата, адаптации, смягчении последствий и безопасности, в настоящее время все еще существуют пробелы в области анализа изменения климата, оценки воздействия на сектора экономики для принятия научно-обоснованных решений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в области </w:t>
      </w:r>
      <w:r w:rsidRPr="002E0FE9">
        <w:rPr>
          <w:rFonts w:asciiTheme="minorHAnsi" w:hAnsiTheme="minorHAnsi" w:cstheme="minorHAnsi"/>
          <w:sz w:val="20"/>
          <w:szCs w:val="20"/>
        </w:rPr>
        <w:t>адаптации к изменению климата</w:t>
      </w:r>
    </w:p>
    <w:p w14:paraId="4AD119CE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</w:p>
    <w:p w14:paraId="52D7D5EB" w14:textId="49002931" w:rsidR="0052019B" w:rsidRPr="002A2C70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Задача проекта: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sz w:val="20"/>
          <w:szCs w:val="20"/>
        </w:rPr>
        <w:t xml:space="preserve">создание и </w:t>
      </w:r>
      <w:r w:rsidR="00B8577C">
        <w:rPr>
          <w:rFonts w:asciiTheme="minorHAnsi" w:hAnsiTheme="minorHAnsi" w:cstheme="minorHAnsi"/>
          <w:sz w:val="20"/>
          <w:szCs w:val="20"/>
          <w:lang w:val="ru-RU"/>
        </w:rPr>
        <w:t>укрепление</w:t>
      </w:r>
      <w:r w:rsidRPr="002E0FE9">
        <w:rPr>
          <w:rFonts w:asciiTheme="minorHAnsi" w:hAnsiTheme="minorHAnsi" w:cstheme="minorHAnsi"/>
          <w:sz w:val="20"/>
          <w:szCs w:val="20"/>
        </w:rPr>
        <w:t xml:space="preserve"> функционирования региональной практики обмена знаниями посредством проведения серии регулярных тематических </w:t>
      </w:r>
      <w:proofErr w:type="spellStart"/>
      <w:r w:rsidRPr="002E0FE9">
        <w:rPr>
          <w:rFonts w:asciiTheme="minorHAnsi" w:hAnsiTheme="minorHAnsi" w:cstheme="minorHAnsi"/>
          <w:sz w:val="20"/>
          <w:szCs w:val="20"/>
        </w:rPr>
        <w:t>вебинаров</w:t>
      </w:r>
      <w:proofErr w:type="spellEnd"/>
      <w:r w:rsidRPr="002E0FE9">
        <w:rPr>
          <w:rFonts w:asciiTheme="minorHAnsi" w:hAnsiTheme="minorHAnsi" w:cstheme="minorHAnsi"/>
          <w:sz w:val="20"/>
          <w:szCs w:val="20"/>
        </w:rPr>
        <w:t xml:space="preserve"> о рисках нестабильности, вызванных изменением климата</w:t>
      </w:r>
      <w:r w:rsidR="002A2C70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</w:p>
    <w:p w14:paraId="3D36694B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</w:p>
    <w:p w14:paraId="6B7242AD" w14:textId="7C299358" w:rsidR="0052019B" w:rsidRPr="002349BE" w:rsidRDefault="0052019B" w:rsidP="0052019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Цель </w:t>
      </w:r>
      <w:proofErr w:type="spellStart"/>
      <w:r w:rsidR="00DA3787">
        <w:rPr>
          <w:rFonts w:asciiTheme="minorHAnsi" w:hAnsiTheme="minorHAnsi" w:cstheme="minorHAnsi"/>
          <w:b/>
          <w:color w:val="1F3864"/>
          <w:sz w:val="20"/>
          <w:szCs w:val="20"/>
          <w:lang w:val="ru-RU"/>
        </w:rPr>
        <w:t>вебинара</w:t>
      </w:r>
      <w:proofErr w:type="spellEnd"/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="002A2C70">
        <w:rPr>
          <w:rFonts w:asciiTheme="minorHAnsi" w:hAnsiTheme="minorHAnsi" w:cstheme="minorHAnsi"/>
          <w:sz w:val="20"/>
          <w:szCs w:val="20"/>
          <w:lang w:val="ru-RU"/>
        </w:rPr>
        <w:t>презент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ация </w:t>
      </w:r>
      <w:r w:rsidR="002A2C70">
        <w:rPr>
          <w:rFonts w:asciiTheme="minorHAnsi" w:hAnsiTheme="minorHAnsi" w:cstheme="minorHAnsi"/>
          <w:sz w:val="20"/>
          <w:szCs w:val="20"/>
          <w:lang w:val="ru-RU"/>
        </w:rPr>
        <w:t>итог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>ов</w:t>
      </w:r>
      <w:r w:rsidR="002A2C70">
        <w:rPr>
          <w:rFonts w:asciiTheme="minorHAnsi" w:hAnsiTheme="minorHAnsi" w:cstheme="minorHAnsi"/>
          <w:sz w:val="20"/>
          <w:szCs w:val="20"/>
          <w:lang w:val="ru-RU"/>
        </w:rPr>
        <w:t xml:space="preserve"> проведения </w:t>
      </w:r>
      <w:r w:rsidR="00B90036">
        <w:rPr>
          <w:rFonts w:asciiTheme="minorHAnsi" w:hAnsiTheme="minorHAnsi" w:cstheme="minorHAnsi"/>
          <w:sz w:val="20"/>
          <w:szCs w:val="20"/>
          <w:lang w:val="ru-RU"/>
        </w:rPr>
        <w:t xml:space="preserve">пяти </w:t>
      </w:r>
      <w:r w:rsidR="002A2C70">
        <w:rPr>
          <w:rFonts w:asciiTheme="minorHAnsi" w:hAnsiTheme="minorHAnsi" w:cstheme="minorHAnsi"/>
          <w:sz w:val="20"/>
          <w:szCs w:val="20"/>
          <w:lang w:val="ru-RU"/>
        </w:rPr>
        <w:t xml:space="preserve">тематических </w:t>
      </w:r>
      <w:proofErr w:type="spellStart"/>
      <w:r w:rsidR="002A2C70">
        <w:rPr>
          <w:rFonts w:asciiTheme="minorHAnsi" w:hAnsiTheme="minorHAnsi" w:cstheme="minorHAnsi"/>
          <w:sz w:val="20"/>
          <w:szCs w:val="20"/>
          <w:lang w:val="ru-RU"/>
        </w:rPr>
        <w:t>вебинаров</w:t>
      </w:r>
      <w:proofErr w:type="spellEnd"/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 через призму подхода </w:t>
      </w:r>
      <w:r w:rsidR="002349BE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BA7C0B">
        <w:rPr>
          <w:rFonts w:asciiTheme="minorHAnsi" w:hAnsiTheme="minorHAnsi" w:cstheme="minorHAnsi"/>
          <w:sz w:val="20"/>
          <w:szCs w:val="20"/>
          <w:lang w:val="en-US"/>
        </w:rPr>
        <w:t>EXUS</w:t>
      </w:r>
    </w:p>
    <w:p w14:paraId="789D7DDF" w14:textId="23018554" w:rsidR="002A2C70" w:rsidRPr="002349BE" w:rsidRDefault="00DA3787" w:rsidP="00DA37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E0429F">
        <w:rPr>
          <w:rFonts w:asciiTheme="minorHAnsi" w:hAnsiTheme="minorHAnsi" w:cstheme="minorHAnsi"/>
          <w:sz w:val="20"/>
          <w:szCs w:val="20"/>
        </w:rPr>
        <w:t>Вебинар</w:t>
      </w:r>
      <w:proofErr w:type="spellEnd"/>
      <w:r w:rsidRPr="00E0429F">
        <w:rPr>
          <w:rFonts w:asciiTheme="minorHAnsi" w:hAnsiTheme="minorHAnsi" w:cstheme="minorHAnsi"/>
          <w:sz w:val="20"/>
          <w:szCs w:val="20"/>
        </w:rPr>
        <w:t xml:space="preserve"> будет посвящен 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>подведению итогов</w:t>
      </w:r>
      <w:r w:rsidR="00B90036">
        <w:rPr>
          <w:rFonts w:asciiTheme="minorHAnsi" w:hAnsiTheme="minorHAnsi" w:cstheme="minorHAnsi"/>
          <w:sz w:val="20"/>
          <w:szCs w:val="20"/>
          <w:lang w:val="ru-RU"/>
        </w:rPr>
        <w:t xml:space="preserve"> по 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>проведенны</w:t>
      </w:r>
      <w:r w:rsidR="00B90036">
        <w:rPr>
          <w:rFonts w:asciiTheme="minorHAnsi" w:hAnsiTheme="minorHAnsi" w:cstheme="minorHAnsi"/>
          <w:sz w:val="20"/>
          <w:szCs w:val="20"/>
          <w:lang w:val="ru-RU"/>
        </w:rPr>
        <w:t>м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 ранее </w:t>
      </w:r>
      <w:proofErr w:type="spellStart"/>
      <w:r w:rsidR="002A2C70">
        <w:rPr>
          <w:rFonts w:asciiTheme="minorHAnsi" w:hAnsiTheme="minorHAnsi" w:cstheme="minorHAnsi"/>
          <w:sz w:val="20"/>
          <w:szCs w:val="20"/>
          <w:lang w:val="ru-RU"/>
        </w:rPr>
        <w:t>вебинар</w:t>
      </w:r>
      <w:r w:rsidR="00B90036">
        <w:rPr>
          <w:rFonts w:asciiTheme="minorHAnsi" w:hAnsiTheme="minorHAnsi" w:cstheme="minorHAnsi"/>
          <w:sz w:val="20"/>
          <w:szCs w:val="20"/>
          <w:lang w:val="ru-RU"/>
        </w:rPr>
        <w:t>ам</w:t>
      </w:r>
      <w:proofErr w:type="spellEnd"/>
      <w:r w:rsidR="00B90036">
        <w:rPr>
          <w:rFonts w:asciiTheme="minorHAnsi" w:hAnsiTheme="minorHAnsi" w:cstheme="minorHAnsi"/>
          <w:sz w:val="20"/>
          <w:szCs w:val="20"/>
          <w:lang w:val="ru-RU"/>
        </w:rPr>
        <w:t xml:space="preserve"> и 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национальным обзорам </w:t>
      </w:r>
      <w:r w:rsidR="002349BE" w:rsidRPr="00E0429F">
        <w:rPr>
          <w:rFonts w:asciiTheme="minorHAnsi" w:hAnsiTheme="minorHAnsi" w:cstheme="minorHAnsi"/>
          <w:sz w:val="20"/>
          <w:szCs w:val="20"/>
        </w:rPr>
        <w:t>последствий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2349BE" w:rsidRPr="00E0429F">
        <w:rPr>
          <w:rFonts w:asciiTheme="minorHAnsi" w:hAnsiTheme="minorHAnsi" w:cstheme="minorHAnsi"/>
          <w:sz w:val="20"/>
          <w:szCs w:val="20"/>
        </w:rPr>
        <w:t xml:space="preserve">изменения климата 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>на</w:t>
      </w:r>
      <w:r w:rsidR="002349BE" w:rsidRPr="00E0429F">
        <w:rPr>
          <w:rFonts w:asciiTheme="minorHAnsi" w:hAnsiTheme="minorHAnsi" w:cstheme="minorHAnsi"/>
          <w:sz w:val="20"/>
          <w:szCs w:val="20"/>
        </w:rPr>
        <w:t xml:space="preserve"> энергетически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>й, водный, сельскохозяйственный</w:t>
      </w:r>
      <w:r w:rsidR="002349BE" w:rsidRPr="00E0429F">
        <w:rPr>
          <w:rFonts w:asciiTheme="minorHAnsi" w:hAnsiTheme="minorHAnsi" w:cstheme="minorHAnsi"/>
          <w:sz w:val="20"/>
          <w:szCs w:val="20"/>
        </w:rPr>
        <w:t xml:space="preserve"> сектора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 и сектор чрезвычайных </w:t>
      </w:r>
      <w:r w:rsidR="00B90036">
        <w:rPr>
          <w:rFonts w:asciiTheme="minorHAnsi" w:hAnsiTheme="minorHAnsi" w:cstheme="minorHAnsi"/>
          <w:sz w:val="20"/>
          <w:szCs w:val="20"/>
          <w:lang w:val="ru-RU"/>
        </w:rPr>
        <w:t xml:space="preserve">ситуаций, 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>рекомендуемы</w:t>
      </w:r>
      <w:r w:rsidR="005432DF">
        <w:rPr>
          <w:rFonts w:asciiTheme="minorHAnsi" w:hAnsiTheme="minorHAnsi" w:cstheme="minorHAnsi"/>
          <w:sz w:val="20"/>
          <w:szCs w:val="20"/>
          <w:lang w:val="ru-RU"/>
        </w:rPr>
        <w:t>м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 мер</w:t>
      </w:r>
      <w:r w:rsidR="005432DF">
        <w:rPr>
          <w:rFonts w:asciiTheme="minorHAnsi" w:hAnsiTheme="minorHAnsi" w:cstheme="minorHAnsi"/>
          <w:sz w:val="20"/>
          <w:szCs w:val="20"/>
          <w:lang w:val="ru-RU"/>
        </w:rPr>
        <w:t>ам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 для национальных политик</w:t>
      </w:r>
      <w:r w:rsidR="005432DF">
        <w:rPr>
          <w:rFonts w:asciiTheme="minorHAnsi" w:hAnsiTheme="minorHAnsi" w:cstheme="minorHAnsi"/>
          <w:sz w:val="20"/>
          <w:szCs w:val="20"/>
          <w:lang w:val="ru-RU"/>
        </w:rPr>
        <w:t xml:space="preserve"> по повышению устойчивости к изменению климата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. Также на </w:t>
      </w:r>
      <w:proofErr w:type="spellStart"/>
      <w:r w:rsidR="002349BE">
        <w:rPr>
          <w:rFonts w:asciiTheme="minorHAnsi" w:hAnsiTheme="minorHAnsi" w:cstheme="minorHAnsi"/>
          <w:sz w:val="20"/>
          <w:szCs w:val="20"/>
          <w:lang w:val="ru-RU"/>
        </w:rPr>
        <w:t>вебинаре</w:t>
      </w:r>
      <w:proofErr w:type="spellEnd"/>
      <w:r w:rsidR="002349BE">
        <w:rPr>
          <w:rFonts w:asciiTheme="minorHAnsi" w:hAnsiTheme="minorHAnsi" w:cstheme="minorHAnsi"/>
          <w:sz w:val="20"/>
          <w:szCs w:val="20"/>
          <w:lang w:val="ru-RU"/>
        </w:rPr>
        <w:t xml:space="preserve"> будет представлена информация об </w:t>
      </w:r>
      <w:r w:rsidR="00B90036">
        <w:rPr>
          <w:rFonts w:asciiTheme="minorHAnsi" w:hAnsiTheme="minorHAnsi" w:cstheme="minorHAnsi"/>
          <w:sz w:val="20"/>
          <w:szCs w:val="20"/>
          <w:lang w:val="ru-RU"/>
        </w:rPr>
        <w:t xml:space="preserve">опыте </w:t>
      </w:r>
      <w:r w:rsidR="00BA7C0B">
        <w:rPr>
          <w:rFonts w:asciiTheme="minorHAnsi" w:hAnsiTheme="minorHAnsi" w:cstheme="minorHAnsi"/>
          <w:sz w:val="20"/>
          <w:szCs w:val="20"/>
          <w:lang w:val="en-US"/>
        </w:rPr>
        <w:t>NEXUS</w:t>
      </w:r>
      <w:r w:rsidR="00B90036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2349BE">
        <w:rPr>
          <w:rFonts w:asciiTheme="minorHAnsi" w:hAnsiTheme="minorHAnsi" w:cstheme="minorHAnsi"/>
          <w:sz w:val="20"/>
          <w:szCs w:val="20"/>
          <w:lang w:val="ru-RU"/>
        </w:rPr>
        <w:t>подхода для региона Центральной Азии</w:t>
      </w:r>
    </w:p>
    <w:p w14:paraId="62986B7D" w14:textId="77777777" w:rsidR="00E0429F" w:rsidRDefault="00E0429F" w:rsidP="00DA37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805EAD" w14:textId="11C6D453" w:rsidR="0052019B" w:rsidRPr="002E0FE9" w:rsidRDefault="0052019B" w:rsidP="0052019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Участники мероприятия:</w:t>
      </w:r>
      <w:r w:rsidRPr="002E0FE9">
        <w:rPr>
          <w:rFonts w:asciiTheme="minorHAnsi" w:hAnsiTheme="minorHAnsi" w:cstheme="minorHAnsi"/>
          <w:color w:val="1A1A1A"/>
          <w:sz w:val="20"/>
          <w:szCs w:val="20"/>
        </w:rPr>
        <w:t xml:space="preserve"> представители научных и академических институтов, государственных органов, неправительственных</w:t>
      </w:r>
      <w:r>
        <w:rPr>
          <w:rFonts w:asciiTheme="minorHAnsi" w:hAnsiTheme="minorHAnsi" w:cstheme="minorHAnsi"/>
          <w:color w:val="1A1A1A"/>
          <w:sz w:val="20"/>
          <w:szCs w:val="20"/>
          <w:lang w:val="ru-RU"/>
        </w:rPr>
        <w:t xml:space="preserve"> и международных</w:t>
      </w:r>
      <w:r w:rsidRPr="002E0FE9">
        <w:rPr>
          <w:rFonts w:asciiTheme="minorHAnsi" w:hAnsiTheme="minorHAnsi" w:cstheme="minorHAnsi"/>
          <w:color w:val="1A1A1A"/>
          <w:sz w:val="20"/>
          <w:szCs w:val="20"/>
        </w:rPr>
        <w:t xml:space="preserve"> организаций, независимые эксперты, молодые ученые и др. заинтересованные лица</w:t>
      </w:r>
    </w:p>
    <w:p w14:paraId="3640419F" w14:textId="10CE0798" w:rsidR="00082CA5" w:rsidRDefault="00082CA5">
      <w:r>
        <w:br w:type="page"/>
      </w:r>
    </w:p>
    <w:p w14:paraId="3D3740A7" w14:textId="522996B7" w:rsidR="00B7707C" w:rsidRDefault="00B7707C" w:rsidP="00B7707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  <w:lang w:val="ru-RU"/>
        </w:rPr>
      </w:pPr>
      <w:bookmarkStart w:id="1" w:name="_GoBack"/>
      <w:r>
        <w:rPr>
          <w:rFonts w:asciiTheme="minorHAnsi" w:hAnsiTheme="minorHAnsi" w:cstheme="minorHAnsi"/>
          <w:b/>
          <w:i/>
          <w:sz w:val="20"/>
          <w:szCs w:val="20"/>
          <w:lang w:val="ru-RU"/>
        </w:rPr>
        <w:lastRenderedPageBreak/>
        <w:t xml:space="preserve">Программа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val="ru-RU"/>
        </w:rPr>
        <w:t>вебинара</w:t>
      </w:r>
      <w:proofErr w:type="spellEnd"/>
      <w:r w:rsidRPr="00B7707C">
        <w:rPr>
          <w:rFonts w:asciiTheme="minorHAnsi" w:hAnsiTheme="minorHAnsi" w:cstheme="minorHAnsi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i/>
          <w:sz w:val="20"/>
          <w:szCs w:val="20"/>
          <w:lang w:val="ru-RU"/>
        </w:rPr>
        <w:t>по времени Ташкента</w:t>
      </w:r>
      <w:r>
        <w:rPr>
          <w:rFonts w:asciiTheme="minorHAnsi" w:hAnsiTheme="minorHAnsi" w:cstheme="minorHAnsi"/>
          <w:b/>
          <w:i/>
          <w:sz w:val="20"/>
          <w:szCs w:val="20"/>
        </w:rPr>
        <w:t>)</w:t>
      </w:r>
    </w:p>
    <w:bookmarkEnd w:id="1"/>
    <w:p w14:paraId="2A9D2584" w14:textId="69B51018" w:rsidR="00B7707C" w:rsidRPr="00B7707C" w:rsidRDefault="00B7707C">
      <w:pPr>
        <w:rPr>
          <w:lang w:val="ru-RU"/>
        </w:rPr>
      </w:pPr>
    </w:p>
    <w:tbl>
      <w:tblPr>
        <w:tblW w:w="8926" w:type="dxa"/>
        <w:jc w:val="center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366"/>
      </w:tblGrid>
      <w:tr w:rsidR="00082CA5" w:rsidRPr="002E0FE9" w14:paraId="47F211C7" w14:textId="77777777" w:rsidTr="005432DF">
        <w:trPr>
          <w:trHeight w:val="2321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23832E" w14:textId="744588C7" w:rsidR="00082CA5" w:rsidRPr="00B90036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  <w:r w:rsidR="00B900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– </w:t>
            </w: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B900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C515A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b/>
                <w:sz w:val="20"/>
                <w:szCs w:val="20"/>
              </w:rPr>
              <w:t>Открытие, приветственные слова</w:t>
            </w:r>
          </w:p>
          <w:p w14:paraId="4179DB23" w14:textId="77777777" w:rsidR="00082CA5" w:rsidRPr="002E0FE9" w:rsidRDefault="00082CA5" w:rsidP="004F0A18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D8A7B3" w14:textId="77777777" w:rsidR="00082CA5" w:rsidRPr="002E0FE9" w:rsidRDefault="00082CA5" w:rsidP="004F0A18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Исомиддин</w:t>
            </w:r>
            <w:proofErr w:type="spellEnd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Акрамов</w:t>
            </w:r>
            <w:proofErr w:type="spellEnd"/>
            <w:r w:rsidRPr="002E0FE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, </w:t>
            </w:r>
            <w:r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Региональный Менеджер проекта «Изменение климата и устойчивость в Центральной Азии», Офис ПРООН в Узбекистане </w:t>
            </w:r>
          </w:p>
          <w:p w14:paraId="64A683FF" w14:textId="77777777" w:rsidR="00082CA5" w:rsidRPr="002E0FE9" w:rsidRDefault="00082CA5" w:rsidP="004F0A18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22C525" w14:textId="77D6CA7A" w:rsidR="00082CA5" w:rsidRPr="002349BE" w:rsidRDefault="00FF1271" w:rsidP="002349BE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Барбара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Януш-Павлетта</w:t>
            </w:r>
            <w:proofErr w:type="spellEnd"/>
            <w:r w:rsidR="00082CA5"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7C154C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вице-президент по </w:t>
            </w:r>
            <w:r w:rsidR="00B90036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интернациональному </w:t>
            </w:r>
            <w:r w:rsidR="007C154C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и региональному сотрудничеству, Казахстанско-Немецкий университет</w:t>
            </w:r>
          </w:p>
        </w:tc>
      </w:tr>
      <w:tr w:rsidR="00082CA5" w:rsidRPr="002E0FE9" w14:paraId="648A17E6" w14:textId="77777777" w:rsidTr="005432DF">
        <w:trPr>
          <w:trHeight w:val="465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A0EA5E" w14:textId="722F20DC" w:rsidR="00082CA5" w:rsidRPr="00B90036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B900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10 – </w:t>
            </w: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B900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BE148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Основные цели </w:t>
            </w:r>
            <w:r w:rsidRPr="002E0FE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мероприятия</w:t>
            </w:r>
            <w:r w:rsidRPr="002E0FE9">
              <w:rPr>
                <w:rFonts w:asciiTheme="minorHAnsi" w:hAnsiTheme="minorHAnsi" w:cstheme="minorHAnsi"/>
                <w:b/>
                <w:sz w:val="20"/>
                <w:szCs w:val="20"/>
              </w:rPr>
              <w:t>, представление основных спикеров</w:t>
            </w: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E0E456C" w14:textId="694AAF16" w:rsidR="00082CA5" w:rsidRPr="002E0FE9" w:rsidRDefault="007C154C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Виктория </w:t>
            </w:r>
            <w:r w:rsidR="00B9003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Крылова</w:t>
            </w:r>
            <w:r w:rsidR="00B90036"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>, Координатор программ</w:t>
            </w:r>
            <w:r w:rsidR="00B90036" w:rsidRPr="005E618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 w:rsidR="00B90036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по климатически обусловленному землепользованию</w:t>
            </w:r>
            <w:r w:rsidR="00B90036"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>, Центр природных ресурсов и устойчивости при Казахстанско-Немецком университете</w:t>
            </w:r>
          </w:p>
        </w:tc>
      </w:tr>
      <w:tr w:rsidR="00B90036" w:rsidRPr="002E0FE9" w14:paraId="1A85413E" w14:textId="77777777" w:rsidTr="005432DF">
        <w:trPr>
          <w:trHeight w:val="1114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BC87A0" w14:textId="08FB8E74" w:rsidR="00B90036" w:rsidRPr="00B90036" w:rsidRDefault="00B90036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10:15 – 10:35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7FAE8C" w14:textId="77777777" w:rsidR="00B90036" w:rsidRDefault="00B90036" w:rsidP="00B90036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57E7C8" w14:textId="7C787CFF" w:rsidR="00B90036" w:rsidRDefault="00B90036" w:rsidP="00B90036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Подход </w:t>
            </w:r>
            <w:r w:rsidR="00BA7C0B" w:rsidRPr="00BA7C0B"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val="en-US" w:eastAsia="ru-RU"/>
                <w14:ligatures w14:val="none"/>
              </w:rPr>
              <w:t>NEXUS</w:t>
            </w: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 в странах Центральной Азии: опыт, достижения</w:t>
            </w:r>
          </w:p>
          <w:p w14:paraId="7BCF1E98" w14:textId="77777777" w:rsidR="00B90036" w:rsidRPr="00B90036" w:rsidRDefault="00B90036" w:rsidP="00B90036">
            <w:pPr>
              <w:rPr>
                <w:lang w:val="ru-RU"/>
              </w:rPr>
            </w:pPr>
          </w:p>
          <w:p w14:paraId="14ABB681" w14:textId="1463C2F8" w:rsidR="00B90036" w:rsidRDefault="00B90036" w:rsidP="00B90036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Людмила Киктенко, </w:t>
            </w:r>
            <w:r w:rsidRPr="00B90036">
              <w:rPr>
                <w:rFonts w:asciiTheme="minorHAnsi" w:eastAsia="Calibri" w:hAnsiTheme="minorHAnsi" w:cstheme="minorHAnsi"/>
                <w:i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>программный менеджер Регионального экологического центра Центральной Азии</w:t>
            </w:r>
          </w:p>
        </w:tc>
      </w:tr>
      <w:tr w:rsidR="00082CA5" w:rsidRPr="002E0FE9" w14:paraId="34C997C9" w14:textId="77777777" w:rsidTr="005432DF">
        <w:trPr>
          <w:trHeight w:val="1114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099732" w14:textId="78096709" w:rsidR="00082CA5" w:rsidRPr="0074619C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B900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35 – </w:t>
            </w: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DD7D3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30380" w14:textId="77777777" w:rsidR="00B90036" w:rsidRDefault="00B90036" w:rsidP="004F0A18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_heading=h.f1jjw9o6oqof" w:colFirst="0" w:colLast="0"/>
            <w:bookmarkStart w:id="3" w:name="_heading=h.ykcuyuxklp7c" w:colFirst="0" w:colLast="0"/>
            <w:bookmarkEnd w:id="2"/>
            <w:bookmarkEnd w:id="3"/>
          </w:p>
          <w:p w14:paraId="49FA2A50" w14:textId="6CD479D6" w:rsidR="00082CA5" w:rsidRPr="00082CA5" w:rsidRDefault="002349BE" w:rsidP="004F0A18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Презентация аналитически записок и рекомендаций </w:t>
            </w:r>
            <w:r w:rsidR="007C154C"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на национальном уровне </w:t>
            </w:r>
          </w:p>
          <w:p w14:paraId="1D360E0A" w14:textId="77777777" w:rsidR="00082CA5" w:rsidRPr="00456637" w:rsidRDefault="00082CA5" w:rsidP="00082C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ind w:left="315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Бобушев</w:t>
            </w:r>
            <w:proofErr w:type="spellEnd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Темирбек</w:t>
            </w:r>
            <w:proofErr w:type="spellEnd"/>
            <w:r w:rsidRPr="00456637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, национальный эксперт, Кыргызстан</w:t>
            </w:r>
          </w:p>
          <w:p w14:paraId="3DC55A58" w14:textId="77777777" w:rsidR="00082CA5" w:rsidRPr="00456637" w:rsidRDefault="00082CA5" w:rsidP="00082C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ind w:left="315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Абдурахмонов</w:t>
            </w:r>
            <w:proofErr w:type="spellEnd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Фарход</w:t>
            </w:r>
            <w:proofErr w:type="spellEnd"/>
            <w:r w:rsidRPr="00456637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, национальный эксперт, Таджикистан</w:t>
            </w:r>
          </w:p>
          <w:p w14:paraId="27DBC2B6" w14:textId="30F0CE06" w:rsidR="00082CA5" w:rsidRPr="00E0429F" w:rsidRDefault="00082CA5" w:rsidP="00E0429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Соколов Вадим</w:t>
            </w:r>
            <w:r w:rsidRPr="00456637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, национальный эксперт, Узбекистан</w:t>
            </w:r>
          </w:p>
        </w:tc>
      </w:tr>
      <w:tr w:rsidR="007C154C" w:rsidRPr="002E0FE9" w14:paraId="0DBEFB21" w14:textId="77777777" w:rsidTr="005432DF">
        <w:trPr>
          <w:trHeight w:val="1114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702CBD" w14:textId="65812C9C" w:rsidR="007C154C" w:rsidRPr="00B90036" w:rsidRDefault="00B90036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11:35 – 11:45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4A7B4" w14:textId="77777777" w:rsidR="00B90036" w:rsidRPr="007C154C" w:rsidRDefault="00B90036" w:rsidP="00B90036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Подведение итогов проекта </w:t>
            </w:r>
          </w:p>
          <w:p w14:paraId="6A710AFA" w14:textId="5E0249B4" w:rsidR="007C154C" w:rsidRDefault="00B90036" w:rsidP="00B90036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90036">
              <w:rPr>
                <w:rFonts w:asciiTheme="minorHAnsi" w:eastAsia="Calibri" w:hAnsiTheme="minorHAnsi" w:cstheme="minorHAnsi"/>
                <w:b/>
                <w:bCs/>
                <w:i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>Кретова</w:t>
            </w:r>
            <w:proofErr w:type="spellEnd"/>
            <w:r w:rsidRPr="00B90036">
              <w:rPr>
                <w:rFonts w:asciiTheme="minorHAnsi" w:eastAsia="Calibri" w:hAnsiTheme="minorHAnsi" w:cstheme="minorHAnsi"/>
                <w:b/>
                <w:bCs/>
                <w:i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 Зоя,</w:t>
            </w:r>
            <w:r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90036">
              <w:rPr>
                <w:rFonts w:asciiTheme="minorHAnsi" w:eastAsia="Calibri" w:hAnsiTheme="minorHAnsi" w:cstheme="minorHAnsi"/>
                <w:i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>региональный координатор КНУ по проекту ПРООН «Изменение климата и устойчивость в Центральной Азии»</w:t>
            </w:r>
          </w:p>
        </w:tc>
      </w:tr>
      <w:tr w:rsidR="00082CA5" w:rsidRPr="002E0FE9" w14:paraId="6EFFD488" w14:textId="77777777" w:rsidTr="005432DF">
        <w:trPr>
          <w:trHeight w:val="568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0C16D" w14:textId="0C78A442" w:rsidR="00082CA5" w:rsidRPr="00B53551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B900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  <w:r w:rsidR="00DD7D3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 xml:space="preserve"> - 12:</w:t>
            </w:r>
            <w:r w:rsidR="00B5355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42D04" w14:textId="5CB77414" w:rsidR="00082CA5" w:rsidRPr="00B90036" w:rsidRDefault="00B90036" w:rsidP="00B90036">
            <w:pPr>
              <w:spacing w:before="240"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Открытая дискуссия, вопросы-ответы</w:t>
            </w:r>
          </w:p>
        </w:tc>
      </w:tr>
    </w:tbl>
    <w:p w14:paraId="4B060CBD" w14:textId="77777777" w:rsidR="007F07B5" w:rsidRDefault="007F07B5"/>
    <w:sectPr w:rsidR="007F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B0E"/>
    <w:multiLevelType w:val="hybridMultilevel"/>
    <w:tmpl w:val="20BE98C8"/>
    <w:lvl w:ilvl="0" w:tplc="C16CD028">
      <w:start w:val="1"/>
      <w:numFmt w:val="bullet"/>
      <w:lvlText w:val="‒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A5D"/>
    <w:multiLevelType w:val="multilevel"/>
    <w:tmpl w:val="7BC22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13AEA"/>
    <w:multiLevelType w:val="multilevel"/>
    <w:tmpl w:val="BFD4C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45E70"/>
    <w:multiLevelType w:val="multilevel"/>
    <w:tmpl w:val="6B1C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B"/>
    <w:rsid w:val="00003004"/>
    <w:rsid w:val="00082CA5"/>
    <w:rsid w:val="000926C8"/>
    <w:rsid w:val="000F79BE"/>
    <w:rsid w:val="001826FD"/>
    <w:rsid w:val="001C6D04"/>
    <w:rsid w:val="002349BE"/>
    <w:rsid w:val="002A2C70"/>
    <w:rsid w:val="00392787"/>
    <w:rsid w:val="00464B5B"/>
    <w:rsid w:val="004662A4"/>
    <w:rsid w:val="00491E39"/>
    <w:rsid w:val="004C1F20"/>
    <w:rsid w:val="00502BBF"/>
    <w:rsid w:val="0052019B"/>
    <w:rsid w:val="005432DF"/>
    <w:rsid w:val="005726B0"/>
    <w:rsid w:val="005E6184"/>
    <w:rsid w:val="007C154C"/>
    <w:rsid w:val="007F07B5"/>
    <w:rsid w:val="00A012B7"/>
    <w:rsid w:val="00A72A67"/>
    <w:rsid w:val="00B53551"/>
    <w:rsid w:val="00B7707C"/>
    <w:rsid w:val="00B8577C"/>
    <w:rsid w:val="00B90036"/>
    <w:rsid w:val="00BA7C0B"/>
    <w:rsid w:val="00C84D7F"/>
    <w:rsid w:val="00DA3787"/>
    <w:rsid w:val="00DD7D3C"/>
    <w:rsid w:val="00E0429F"/>
    <w:rsid w:val="00F30E76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A96"/>
  <w15:chartTrackingRefBased/>
  <w15:docId w15:val="{A2810291-7D30-4B44-83BC-EFEB3FE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9B"/>
    <w:rPr>
      <w:rFonts w:ascii="Calibri" w:eastAsia="Calibri" w:hAnsi="Calibri" w:cs="Calibri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F7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ru-RU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0F79BE"/>
    <w:pPr>
      <w:keepNext w:val="0"/>
      <w:keepLines w:val="0"/>
      <w:spacing w:before="100" w:beforeAutospacing="1" w:afterAutospacing="1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ru-RU"/>
      <w14:ligatures w14:val="none"/>
    </w:rPr>
  </w:style>
  <w:style w:type="character" w:customStyle="1" w:styleId="12">
    <w:name w:val="Стиль1 Знак"/>
    <w:basedOn w:val="10"/>
    <w:link w:val="11"/>
    <w:rsid w:val="000F79BE"/>
    <w:rPr>
      <w:rFonts w:ascii="Times New Roman" w:eastAsia="Times New Roman" w:hAnsi="Times New Roman" w:cs="Times New Roman"/>
      <w:b/>
      <w:color w:val="2F5496" w:themeColor="accent1" w:themeShade="BF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F7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Стиль2"/>
    <w:basedOn w:val="2"/>
    <w:link w:val="22"/>
    <w:qFormat/>
    <w:rsid w:val="000F79BE"/>
    <w:pPr>
      <w:jc w:val="both"/>
    </w:pPr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Стиль2 Знак"/>
    <w:basedOn w:val="20"/>
    <w:link w:val="21"/>
    <w:rsid w:val="000F79BE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79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82CA5"/>
    <w:pPr>
      <w:ind w:left="720"/>
      <w:contextualSpacing/>
    </w:pPr>
  </w:style>
  <w:style w:type="paragraph" w:customStyle="1" w:styleId="8f4506aa708e2a26msolistparagraph">
    <w:name w:val="8f4506aa708e2a26msolistparagraph"/>
    <w:basedOn w:val="a"/>
    <w:rsid w:val="00DA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30E76"/>
    <w:rPr>
      <w:b/>
      <w:bCs/>
    </w:rPr>
  </w:style>
  <w:style w:type="character" w:styleId="a5">
    <w:name w:val="Hyperlink"/>
    <w:basedOn w:val="a0"/>
    <w:uiPriority w:val="99"/>
    <w:unhideWhenUsed/>
    <w:rsid w:val="0039278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7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0ucuqpqjgjHdNvyP4wi4u5kGfVkM40aP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Кретова Зоя</dc:creator>
  <cp:keywords/>
  <dc:description/>
  <cp:lastModifiedBy>Динара Акишева</cp:lastModifiedBy>
  <cp:revision>7</cp:revision>
  <dcterms:created xsi:type="dcterms:W3CDTF">2024-02-21T08:50:00Z</dcterms:created>
  <dcterms:modified xsi:type="dcterms:W3CDTF">2024-02-22T04:58:00Z</dcterms:modified>
</cp:coreProperties>
</file>